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EE8C" w14:textId="28D0EAE4" w:rsidR="00740711" w:rsidRPr="00720CDD" w:rsidRDefault="00DE6613" w:rsidP="00C871AE">
      <w:pPr>
        <w:spacing w:after="0"/>
        <w:rPr>
          <w:b/>
          <w:sz w:val="36"/>
          <w:u w:val="single"/>
        </w:rPr>
      </w:pPr>
      <w:r w:rsidRPr="00720CDD">
        <w:rPr>
          <w:b/>
          <w:sz w:val="36"/>
          <w:u w:val="single"/>
        </w:rPr>
        <w:t>Categori</w:t>
      </w:r>
      <w:r w:rsidR="004D3034" w:rsidRPr="00720CDD">
        <w:rPr>
          <w:b/>
          <w:sz w:val="36"/>
          <w:u w:val="single"/>
        </w:rPr>
        <w:t>e</w:t>
      </w:r>
      <w:r w:rsidR="00FB6760">
        <w:rPr>
          <w:b/>
          <w:sz w:val="36"/>
          <w:u w:val="single"/>
        </w:rPr>
        <w:t xml:space="preserve"> </w:t>
      </w:r>
      <w:r w:rsidR="006B2AE4">
        <w:rPr>
          <w:b/>
          <w:sz w:val="36"/>
          <w:u w:val="single"/>
        </w:rPr>
        <w:t>overige supplementen</w:t>
      </w:r>
      <w:r w:rsidR="0032004D">
        <w:rPr>
          <w:b/>
          <w:sz w:val="36"/>
          <w:u w:val="single"/>
        </w:rPr>
        <w:t xml:space="preserve"> </w:t>
      </w:r>
    </w:p>
    <w:p w14:paraId="33289D20" w14:textId="77777777" w:rsidR="00210D68" w:rsidRPr="00720CDD" w:rsidRDefault="00210D68" w:rsidP="00096AFB">
      <w:pPr>
        <w:spacing w:after="0"/>
        <w:rPr>
          <w:bCs/>
          <w:color w:val="ED7D31" w:themeColor="accent2"/>
          <w:sz w:val="24"/>
          <w:szCs w:val="16"/>
        </w:rPr>
      </w:pPr>
    </w:p>
    <w:p w14:paraId="61C37AB2" w14:textId="6D5DF709" w:rsidR="00096AFB" w:rsidRPr="00720CDD" w:rsidRDefault="00096AFB" w:rsidP="00096AFB">
      <w:pPr>
        <w:spacing w:after="0" w:line="240" w:lineRule="auto"/>
        <w:rPr>
          <w:rFonts w:ascii="Calibri" w:eastAsia="Calibri" w:hAnsi="Calibri" w:cs="Times New Roman"/>
          <w:b/>
          <w:color w:val="44546A"/>
          <w:sz w:val="28"/>
        </w:rPr>
      </w:pPr>
      <w:r w:rsidRPr="00720CDD">
        <w:rPr>
          <w:rFonts w:ascii="Calibri" w:eastAsia="Calibri" w:hAnsi="Calibri" w:cs="Times New Roman"/>
          <w:b/>
          <w:color w:val="44546A"/>
          <w:sz w:val="28"/>
        </w:rPr>
        <w:t xml:space="preserve">Productpagina </w:t>
      </w:r>
    </w:p>
    <w:p w14:paraId="1EC73C90" w14:textId="03C20CD8" w:rsidR="0084540F" w:rsidRPr="0032004D" w:rsidRDefault="006B2AE4" w:rsidP="0084540F">
      <w:pPr>
        <w:spacing w:after="0" w:line="240" w:lineRule="auto"/>
        <w:rPr>
          <w:rFonts w:ascii="Calibri" w:eastAsia="Calibri" w:hAnsi="Calibri" w:cs="Times New Roman"/>
          <w:b/>
          <w:sz w:val="28"/>
        </w:rPr>
      </w:pPr>
      <w:r>
        <w:rPr>
          <w:rFonts w:ascii="Calibri" w:eastAsia="Calibri" w:hAnsi="Calibri" w:cs="Times New Roman"/>
          <w:b/>
          <w:sz w:val="28"/>
        </w:rPr>
        <w:t>Choline Complex</w:t>
      </w:r>
    </w:p>
    <w:p w14:paraId="0F0D9232" w14:textId="4D7B0844" w:rsidR="008F2017" w:rsidRPr="00F179CA" w:rsidRDefault="008F2017" w:rsidP="00096AFB">
      <w:pPr>
        <w:spacing w:after="0"/>
        <w:rPr>
          <w:rFonts w:ascii="Calibri" w:eastAsia="Calibri" w:hAnsi="Calibri" w:cs="Times New Roman"/>
          <w:b/>
          <w:sz w:val="20"/>
          <w:szCs w:val="20"/>
        </w:rPr>
      </w:pPr>
    </w:p>
    <w:p w14:paraId="03F8FCD0" w14:textId="77777777" w:rsidR="00D74525" w:rsidRPr="00F179CA" w:rsidRDefault="00D74525" w:rsidP="00096AFB">
      <w:pPr>
        <w:spacing w:after="0"/>
        <w:rPr>
          <w:rFonts w:ascii="Calibri" w:eastAsia="Calibri" w:hAnsi="Calibri" w:cs="Times New Roman"/>
          <w:b/>
          <w:sz w:val="20"/>
          <w:szCs w:val="20"/>
        </w:rPr>
      </w:pPr>
    </w:p>
    <w:p w14:paraId="33B59E20" w14:textId="3630F2CD" w:rsidR="00096AFB" w:rsidRPr="00DB796A" w:rsidRDefault="00096AFB" w:rsidP="00DB796A">
      <w:pPr>
        <w:spacing w:after="0" w:line="240" w:lineRule="auto"/>
        <w:rPr>
          <w:rFonts w:ascii="Calibri" w:eastAsia="Calibri" w:hAnsi="Calibri" w:cs="Times New Roman"/>
          <w:b/>
          <w:color w:val="44546A"/>
          <w:sz w:val="28"/>
        </w:rPr>
      </w:pPr>
      <w:proofErr w:type="spellStart"/>
      <w:r w:rsidRPr="00333AE8">
        <w:rPr>
          <w:rFonts w:ascii="Calibri" w:eastAsia="Calibri" w:hAnsi="Calibri" w:cs="Times New Roman"/>
          <w:b/>
          <w:color w:val="44546A"/>
          <w:sz w:val="28"/>
        </w:rPr>
        <w:t>Productvisual</w:t>
      </w:r>
      <w:proofErr w:type="spellEnd"/>
    </w:p>
    <w:p w14:paraId="29FB704C" w14:textId="66DE1FBD" w:rsidR="00E1367E" w:rsidRDefault="00E1367E" w:rsidP="006F3A4D">
      <w:pPr>
        <w:pStyle w:val="Geenafstand"/>
        <w:rPr>
          <w:noProof/>
        </w:rPr>
      </w:pPr>
    </w:p>
    <w:p w14:paraId="32210B57" w14:textId="64CE3C08" w:rsidR="00E1367E" w:rsidRDefault="00520F69" w:rsidP="00096AFB">
      <w:pPr>
        <w:spacing w:after="0"/>
        <w:rPr>
          <w:rFonts w:ascii="Calibri" w:eastAsia="Calibri" w:hAnsi="Calibri" w:cs="Times New Roman"/>
          <w:b/>
          <w:sz w:val="20"/>
          <w:szCs w:val="20"/>
        </w:rPr>
      </w:pPr>
      <w:r>
        <w:rPr>
          <w:rFonts w:ascii="Calibri" w:eastAsia="Calibri" w:hAnsi="Calibri" w:cs="Times New Roman"/>
          <w:b/>
          <w:noProof/>
          <w:color w:val="44546A"/>
          <w:sz w:val="28"/>
        </w:rPr>
        <w:drawing>
          <wp:inline distT="0" distB="0" distL="0" distR="0" wp14:anchorId="56E1E076" wp14:editId="5A015F21">
            <wp:extent cx="3162279" cy="3910965"/>
            <wp:effectExtent l="0" t="0" r="0" b="0"/>
            <wp:docPr id="1138941775" name="Afbeelding 2" descr="Afbeelding met tekst, fl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41775" name="Afbeelding 2" descr="Afbeelding met tekst, fle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8811" cy="3919044"/>
                    </a:xfrm>
                    <a:prstGeom prst="rect">
                      <a:avLst/>
                    </a:prstGeom>
                    <a:noFill/>
                    <a:ln>
                      <a:noFill/>
                    </a:ln>
                  </pic:spPr>
                </pic:pic>
              </a:graphicData>
            </a:graphic>
          </wp:inline>
        </w:drawing>
      </w:r>
    </w:p>
    <w:p w14:paraId="2161391A" w14:textId="28FC638D" w:rsidR="00096AFB" w:rsidRPr="00152C7B" w:rsidRDefault="00096AFB" w:rsidP="00096AFB">
      <w:pPr>
        <w:spacing w:after="0"/>
        <w:rPr>
          <w:rFonts w:ascii="Calibri" w:eastAsia="Calibri" w:hAnsi="Calibri" w:cs="Times New Roman"/>
          <w:b/>
          <w:i/>
          <w:iCs/>
          <w:color w:val="44546A"/>
          <w:sz w:val="28"/>
        </w:rPr>
      </w:pPr>
      <w:r>
        <w:rPr>
          <w:rFonts w:ascii="Calibri" w:eastAsia="Calibri" w:hAnsi="Calibri" w:cs="Times New Roman"/>
          <w:b/>
          <w:color w:val="44546A"/>
          <w:sz w:val="28"/>
        </w:rPr>
        <w:t>Productnaam &amp; productomschrijving</w:t>
      </w:r>
      <w:r w:rsidR="00152C7B">
        <w:rPr>
          <w:rFonts w:ascii="Calibri" w:eastAsia="Calibri" w:hAnsi="Calibri" w:cs="Times New Roman"/>
          <w:b/>
          <w:color w:val="44546A"/>
          <w:sz w:val="28"/>
        </w:rPr>
        <w:t xml:space="preserve"> </w:t>
      </w:r>
      <w:r w:rsidR="00152C7B">
        <w:rPr>
          <w:rFonts w:ascii="Calibri" w:eastAsia="Calibri" w:hAnsi="Calibri" w:cs="Times New Roman"/>
          <w:b/>
          <w:i/>
          <w:iCs/>
          <w:color w:val="44546A"/>
          <w:sz w:val="28"/>
        </w:rPr>
        <w:t>(zie packshot voor officiële naam)</w:t>
      </w:r>
    </w:p>
    <w:p w14:paraId="2B83810B" w14:textId="31F12777" w:rsidR="007D2F07" w:rsidRPr="007D2F07" w:rsidRDefault="00DD4597" w:rsidP="007D2F07">
      <w:pPr>
        <w:spacing w:after="0" w:line="240" w:lineRule="auto"/>
        <w:rPr>
          <w:rFonts w:ascii="Calibri" w:eastAsia="Calibri" w:hAnsi="Calibri" w:cs="Times New Roman"/>
          <w:b/>
          <w:bCs/>
          <w:sz w:val="28"/>
        </w:rPr>
      </w:pPr>
      <w:r>
        <w:rPr>
          <w:rFonts w:ascii="Calibri" w:eastAsia="Calibri" w:hAnsi="Calibri" w:cs="Times New Roman"/>
          <w:b/>
          <w:bCs/>
          <w:sz w:val="28"/>
        </w:rPr>
        <w:t>Choline Complex</w:t>
      </w:r>
    </w:p>
    <w:p w14:paraId="7B20E380" w14:textId="77777777" w:rsidR="00DD4597" w:rsidRPr="00DD4597" w:rsidRDefault="00DD4597" w:rsidP="00DD4597">
      <w:pPr>
        <w:spacing w:after="0" w:line="240" w:lineRule="auto"/>
        <w:rPr>
          <w:rFonts w:ascii="Calibri" w:eastAsia="Calibri" w:hAnsi="Calibri" w:cs="Times New Roman"/>
          <w:b/>
          <w:bCs/>
          <w:sz w:val="20"/>
          <w:szCs w:val="16"/>
        </w:rPr>
      </w:pPr>
      <w:r w:rsidRPr="00DD4597">
        <w:rPr>
          <w:rFonts w:ascii="Calibri" w:eastAsia="Calibri" w:hAnsi="Calibri" w:cs="Times New Roman"/>
          <w:b/>
          <w:bCs/>
          <w:sz w:val="20"/>
          <w:szCs w:val="16"/>
        </w:rPr>
        <w:t xml:space="preserve">Met </w:t>
      </w:r>
      <w:proofErr w:type="spellStart"/>
      <w:r w:rsidRPr="00DD4597">
        <w:rPr>
          <w:rFonts w:ascii="Calibri" w:eastAsia="Calibri" w:hAnsi="Calibri" w:cs="Times New Roman"/>
          <w:b/>
          <w:bCs/>
          <w:sz w:val="20"/>
          <w:szCs w:val="16"/>
        </w:rPr>
        <w:t>inositol</w:t>
      </w:r>
      <w:proofErr w:type="spellEnd"/>
      <w:r w:rsidRPr="00DD4597">
        <w:rPr>
          <w:rFonts w:ascii="Calibri" w:eastAsia="Calibri" w:hAnsi="Calibri" w:cs="Times New Roman"/>
          <w:b/>
          <w:bCs/>
          <w:sz w:val="20"/>
          <w:szCs w:val="16"/>
        </w:rPr>
        <w:t xml:space="preserve">, B1, B5, B12 &amp; </w:t>
      </w:r>
      <w:proofErr w:type="spellStart"/>
      <w:r w:rsidRPr="00DD4597">
        <w:rPr>
          <w:rFonts w:ascii="Calibri" w:eastAsia="Calibri" w:hAnsi="Calibri" w:cs="Times New Roman"/>
          <w:b/>
          <w:bCs/>
          <w:sz w:val="20"/>
          <w:szCs w:val="16"/>
        </w:rPr>
        <w:t>folaat</w:t>
      </w:r>
      <w:proofErr w:type="spellEnd"/>
    </w:p>
    <w:p w14:paraId="190DD562" w14:textId="77777777" w:rsidR="00096AFB" w:rsidRDefault="00096AFB" w:rsidP="00096AFB">
      <w:pPr>
        <w:spacing w:after="0" w:line="240" w:lineRule="auto"/>
        <w:rPr>
          <w:rFonts w:ascii="Calibri" w:eastAsia="Calibri" w:hAnsi="Calibri" w:cs="Times New Roman"/>
          <w:b/>
          <w:color w:val="FF0000"/>
          <w:sz w:val="20"/>
          <w:szCs w:val="16"/>
        </w:rPr>
      </w:pPr>
    </w:p>
    <w:p w14:paraId="42BFD60F" w14:textId="096EF00F"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USP’s</w:t>
      </w:r>
    </w:p>
    <w:p w14:paraId="421378A4" w14:textId="77777777" w:rsidR="0097522A" w:rsidRPr="0097522A" w:rsidRDefault="0097522A" w:rsidP="0097522A">
      <w:pPr>
        <w:numPr>
          <w:ilvl w:val="0"/>
          <w:numId w:val="29"/>
        </w:numPr>
        <w:spacing w:after="0"/>
        <w:rPr>
          <w:bCs/>
          <w:sz w:val="20"/>
          <w:szCs w:val="6"/>
        </w:rPr>
      </w:pPr>
      <w:r w:rsidRPr="0097522A">
        <w:rPr>
          <w:bCs/>
          <w:sz w:val="20"/>
          <w:szCs w:val="6"/>
        </w:rPr>
        <w:t>Choline is de voorloper van de neurotransmitter acetylcholine</w:t>
      </w:r>
    </w:p>
    <w:p w14:paraId="0007F4DD" w14:textId="77777777" w:rsidR="0097522A" w:rsidRPr="0097522A" w:rsidRDefault="0097522A" w:rsidP="0097522A">
      <w:pPr>
        <w:numPr>
          <w:ilvl w:val="0"/>
          <w:numId w:val="29"/>
        </w:numPr>
        <w:spacing w:after="0"/>
        <w:rPr>
          <w:bCs/>
          <w:sz w:val="20"/>
          <w:szCs w:val="6"/>
        </w:rPr>
      </w:pPr>
      <w:r w:rsidRPr="0097522A">
        <w:rPr>
          <w:bCs/>
          <w:sz w:val="20"/>
          <w:szCs w:val="6"/>
        </w:rPr>
        <w:t>Goed voor het concentratievermogen (B1 &amp; B12)</w:t>
      </w:r>
    </w:p>
    <w:p w14:paraId="4C496820" w14:textId="77777777" w:rsidR="0097522A" w:rsidRPr="0097522A" w:rsidRDefault="0097522A" w:rsidP="0097522A">
      <w:pPr>
        <w:numPr>
          <w:ilvl w:val="0"/>
          <w:numId w:val="29"/>
        </w:numPr>
        <w:spacing w:after="0"/>
        <w:rPr>
          <w:bCs/>
          <w:sz w:val="20"/>
          <w:szCs w:val="6"/>
        </w:rPr>
      </w:pPr>
      <w:r w:rsidRPr="0097522A">
        <w:rPr>
          <w:bCs/>
          <w:sz w:val="20"/>
          <w:szCs w:val="6"/>
        </w:rPr>
        <w:t>Folaat draagt bij tot de groei van het ongeboren kind tijdens de zwangerschap</w:t>
      </w:r>
    </w:p>
    <w:p w14:paraId="1EF022AA" w14:textId="77777777" w:rsidR="00773D27" w:rsidRPr="00773D27" w:rsidRDefault="00773D27" w:rsidP="00773D27">
      <w:pPr>
        <w:spacing w:after="0"/>
        <w:rPr>
          <w:bCs/>
          <w:sz w:val="20"/>
          <w:szCs w:val="6"/>
        </w:rPr>
      </w:pPr>
    </w:p>
    <w:p w14:paraId="63178A56" w14:textId="12D9321C" w:rsidR="00096AFB" w:rsidRDefault="00096AFB" w:rsidP="00096AFB">
      <w:pPr>
        <w:spacing w:after="0"/>
        <w:rPr>
          <w:rFonts w:ascii="Calibri" w:eastAsia="Calibri" w:hAnsi="Calibri" w:cs="Times New Roman"/>
          <w:bCs/>
          <w:color w:val="FF0000"/>
          <w:sz w:val="20"/>
          <w:szCs w:val="16"/>
        </w:rPr>
      </w:pPr>
      <w:r>
        <w:rPr>
          <w:rFonts w:ascii="Calibri" w:eastAsia="Calibri" w:hAnsi="Calibri" w:cs="Times New Roman"/>
          <w:b/>
          <w:color w:val="44546A"/>
          <w:sz w:val="28"/>
        </w:rPr>
        <w:t xml:space="preserve">Beschrijving </w:t>
      </w:r>
    </w:p>
    <w:p w14:paraId="47123160" w14:textId="77777777" w:rsidR="00C112D8" w:rsidRPr="00174881" w:rsidRDefault="00C112D8" w:rsidP="00096AFB">
      <w:pPr>
        <w:spacing w:after="0"/>
        <w:rPr>
          <w:rFonts w:ascii="Calibri" w:eastAsia="Calibri" w:hAnsi="Calibri" w:cs="Times New Roman"/>
          <w:bCs/>
          <w:color w:val="FF0000"/>
          <w:sz w:val="20"/>
          <w:szCs w:val="16"/>
        </w:rPr>
      </w:pPr>
    </w:p>
    <w:p w14:paraId="58D9DE1E" w14:textId="4E2166A5" w:rsidR="00785804" w:rsidRDefault="00785804" w:rsidP="00785804">
      <w:pPr>
        <w:spacing w:after="0"/>
        <w:rPr>
          <w:bCs/>
          <w:sz w:val="20"/>
          <w:szCs w:val="6"/>
        </w:rPr>
      </w:pPr>
      <w:r w:rsidRPr="00785804">
        <w:rPr>
          <w:bCs/>
          <w:sz w:val="20"/>
          <w:szCs w:val="6"/>
        </w:rPr>
        <w:t xml:space="preserve">Choline is een </w:t>
      </w:r>
      <w:r>
        <w:rPr>
          <w:bCs/>
          <w:sz w:val="20"/>
          <w:szCs w:val="6"/>
        </w:rPr>
        <w:t>belangrijke</w:t>
      </w:r>
      <w:r w:rsidRPr="00785804">
        <w:rPr>
          <w:bCs/>
          <w:sz w:val="20"/>
          <w:szCs w:val="6"/>
        </w:rPr>
        <w:t xml:space="preserve"> voedingsstof die nauw verbonden is met de B-vitamines. Hoewel je lichaam zelf een deel van de benodigde choline kan aanmaken, moet een groot deel via voeding worden binnengekregen. Voedingsbronnen van choline zijn onder andere eieren, vlees, vis en volkoren granen. Voor volwassenen is de aanbevolen dagelijkse inname 400 milligram. Ondanks een gevarieerd dieet, kan het lastig zijn om voldoende choline binnen te krijgen, waardoor suppletie een waardevolle aanvulling kan zijn.</w:t>
      </w:r>
    </w:p>
    <w:p w14:paraId="0658D5D7" w14:textId="77777777" w:rsidR="007116C5" w:rsidRPr="00785804" w:rsidRDefault="007116C5" w:rsidP="00785804">
      <w:pPr>
        <w:spacing w:after="0"/>
        <w:rPr>
          <w:bCs/>
          <w:sz w:val="20"/>
          <w:szCs w:val="6"/>
        </w:rPr>
      </w:pPr>
    </w:p>
    <w:p w14:paraId="392B1956" w14:textId="373AD5E6" w:rsidR="00785804" w:rsidRPr="00013962" w:rsidRDefault="00785804" w:rsidP="00785804">
      <w:pPr>
        <w:spacing w:after="0"/>
        <w:rPr>
          <w:bCs/>
          <w:sz w:val="20"/>
          <w:szCs w:val="6"/>
        </w:rPr>
      </w:pPr>
      <w:r w:rsidRPr="00785804">
        <w:rPr>
          <w:bCs/>
          <w:i/>
          <w:iCs/>
          <w:sz w:val="20"/>
          <w:szCs w:val="6"/>
        </w:rPr>
        <w:lastRenderedPageBreak/>
        <w:t>Choline Complex</w:t>
      </w:r>
      <w:r w:rsidRPr="00785804">
        <w:rPr>
          <w:bCs/>
          <w:sz w:val="20"/>
          <w:szCs w:val="6"/>
        </w:rPr>
        <w:t xml:space="preserve"> bevat choline </w:t>
      </w:r>
      <w:proofErr w:type="spellStart"/>
      <w:r w:rsidRPr="00785804">
        <w:rPr>
          <w:bCs/>
          <w:sz w:val="20"/>
          <w:szCs w:val="6"/>
        </w:rPr>
        <w:t>bitartraat</w:t>
      </w:r>
      <w:proofErr w:type="spellEnd"/>
      <w:r w:rsidRPr="00785804">
        <w:rPr>
          <w:bCs/>
          <w:sz w:val="20"/>
          <w:szCs w:val="6"/>
        </w:rPr>
        <w:t>, een vorm van choline die goed wordt opgenomen door het lichaam. Choline is de voorloper van acetylcholine, een belangrijke neurotransmitter die betrokken is bij</w:t>
      </w:r>
      <w:r w:rsidR="009503FA">
        <w:rPr>
          <w:bCs/>
          <w:sz w:val="20"/>
          <w:szCs w:val="6"/>
        </w:rPr>
        <w:t xml:space="preserve"> </w:t>
      </w:r>
      <w:r w:rsidRPr="00785804">
        <w:rPr>
          <w:bCs/>
          <w:sz w:val="20"/>
          <w:szCs w:val="6"/>
        </w:rPr>
        <w:t xml:space="preserve">de communicatie tussen </w:t>
      </w:r>
      <w:r w:rsidRPr="00013962">
        <w:rPr>
          <w:bCs/>
          <w:sz w:val="20"/>
          <w:szCs w:val="6"/>
        </w:rPr>
        <w:t>zenuwcellen</w:t>
      </w:r>
      <w:r w:rsidR="009503FA" w:rsidRPr="00013962">
        <w:rPr>
          <w:bCs/>
          <w:sz w:val="20"/>
          <w:szCs w:val="6"/>
        </w:rPr>
        <w:t xml:space="preserve"> in het centrale zenuwstelsel</w:t>
      </w:r>
      <w:r w:rsidR="00D739BF" w:rsidRPr="00013962">
        <w:rPr>
          <w:bCs/>
          <w:sz w:val="20"/>
          <w:szCs w:val="6"/>
        </w:rPr>
        <w:t xml:space="preserve"> </w:t>
      </w:r>
      <w:r w:rsidRPr="00013962">
        <w:rPr>
          <w:bCs/>
          <w:sz w:val="20"/>
          <w:szCs w:val="6"/>
        </w:rPr>
        <w:t xml:space="preserve">en </w:t>
      </w:r>
      <w:r w:rsidR="00315F49" w:rsidRPr="00013962">
        <w:rPr>
          <w:bCs/>
          <w:sz w:val="20"/>
          <w:szCs w:val="6"/>
        </w:rPr>
        <w:t>tussen motorische zenuwen en spieren in het perifere zenuwstelsel</w:t>
      </w:r>
      <w:r w:rsidRPr="00013962">
        <w:rPr>
          <w:bCs/>
          <w:sz w:val="20"/>
          <w:szCs w:val="6"/>
        </w:rPr>
        <w:t xml:space="preserve">. </w:t>
      </w:r>
    </w:p>
    <w:p w14:paraId="51CCADBF" w14:textId="77777777" w:rsidR="007116C5" w:rsidRPr="002F6C6A" w:rsidRDefault="007116C5" w:rsidP="00785804">
      <w:pPr>
        <w:spacing w:after="0"/>
        <w:rPr>
          <w:bCs/>
          <w:sz w:val="20"/>
          <w:szCs w:val="6"/>
        </w:rPr>
      </w:pPr>
    </w:p>
    <w:p w14:paraId="70582CBC" w14:textId="78784FB7" w:rsidR="00031C6E" w:rsidRPr="002F6C6A" w:rsidRDefault="00AD0F08" w:rsidP="00410D14">
      <w:pPr>
        <w:spacing w:after="0"/>
        <w:rPr>
          <w:bCs/>
          <w:sz w:val="20"/>
          <w:szCs w:val="6"/>
        </w:rPr>
      </w:pPr>
      <w:r w:rsidRPr="002F6C6A">
        <w:rPr>
          <w:bCs/>
          <w:sz w:val="20"/>
          <w:szCs w:val="6"/>
        </w:rPr>
        <w:t>Het complex is verrijkt met diverse B-vitaminen ter ondersteuning van de psychologische functies. Zo dragen vitamine B1 en B12 bij aan de normale werking van de zenuwen en ondersteunen ze het concentratievermogen en geheugen. Vitamine B5 speelt daarnaast een rol in de aanmaak en het metabolisme van neurotransmitters, zoals acetylcholine.</w:t>
      </w:r>
    </w:p>
    <w:p w14:paraId="37DFE774" w14:textId="77777777" w:rsidR="00666890" w:rsidRPr="002F6C6A" w:rsidRDefault="00666890" w:rsidP="00410D14">
      <w:pPr>
        <w:spacing w:after="0"/>
        <w:rPr>
          <w:bCs/>
          <w:sz w:val="20"/>
          <w:szCs w:val="6"/>
        </w:rPr>
      </w:pPr>
    </w:p>
    <w:p w14:paraId="7DF63B18" w14:textId="4DF98536" w:rsidR="009E44FD" w:rsidRPr="002F6C6A" w:rsidRDefault="000854CF" w:rsidP="00410D14">
      <w:pPr>
        <w:spacing w:after="0"/>
        <w:rPr>
          <w:bCs/>
          <w:sz w:val="20"/>
          <w:szCs w:val="6"/>
        </w:rPr>
      </w:pPr>
      <w:r w:rsidRPr="002F6C6A">
        <w:rPr>
          <w:bCs/>
          <w:i/>
          <w:iCs/>
          <w:sz w:val="20"/>
          <w:szCs w:val="6"/>
        </w:rPr>
        <w:t>Choline Complex</w:t>
      </w:r>
      <w:r w:rsidRPr="002F6C6A">
        <w:rPr>
          <w:bCs/>
          <w:sz w:val="20"/>
          <w:szCs w:val="6"/>
        </w:rPr>
        <w:t xml:space="preserve"> </w:t>
      </w:r>
      <w:r w:rsidR="00A83948" w:rsidRPr="002F6C6A">
        <w:rPr>
          <w:bCs/>
          <w:sz w:val="20"/>
          <w:szCs w:val="6"/>
        </w:rPr>
        <w:t xml:space="preserve">kan een waardevolle aanvulling zijn tijdens de zwangerschap of borstvoedingsperiode, wanneer de behoefte aan choline verhoogd is. Choline werkt nauw samen met </w:t>
      </w:r>
      <w:proofErr w:type="spellStart"/>
      <w:r w:rsidR="00A83948" w:rsidRPr="002F6C6A">
        <w:rPr>
          <w:bCs/>
          <w:sz w:val="20"/>
          <w:szCs w:val="6"/>
        </w:rPr>
        <w:t>folaat</w:t>
      </w:r>
      <w:proofErr w:type="spellEnd"/>
      <w:r w:rsidR="00A83948" w:rsidRPr="002F6C6A">
        <w:rPr>
          <w:bCs/>
          <w:sz w:val="20"/>
          <w:szCs w:val="6"/>
        </w:rPr>
        <w:t xml:space="preserve">, een vitamine die essentieel is voor de groei en ontwikkeling van de foetus. Suppletie met foliumzuur draagt bij aan een hogere </w:t>
      </w:r>
      <w:proofErr w:type="spellStart"/>
      <w:r w:rsidR="00A83948" w:rsidRPr="002F6C6A">
        <w:rPr>
          <w:bCs/>
          <w:sz w:val="20"/>
          <w:szCs w:val="6"/>
        </w:rPr>
        <w:t>folaatstatus</w:t>
      </w:r>
      <w:proofErr w:type="spellEnd"/>
      <w:r w:rsidR="00A83948" w:rsidRPr="002F6C6A">
        <w:rPr>
          <w:bCs/>
          <w:sz w:val="20"/>
          <w:szCs w:val="6"/>
        </w:rPr>
        <w:t xml:space="preserve"> bij de moeder, wat het risico op neurale buisdefecten bij het ongeboren kind helpt verkleinen.</w:t>
      </w:r>
      <w:r w:rsidR="007E74EA" w:rsidRPr="002F6C6A">
        <w:rPr>
          <w:bCs/>
          <w:sz w:val="20"/>
          <w:szCs w:val="6"/>
        </w:rPr>
        <w:t> </w:t>
      </w:r>
    </w:p>
    <w:p w14:paraId="3348C758" w14:textId="77777777" w:rsidR="00C112D8" w:rsidRDefault="00C112D8" w:rsidP="00773D27">
      <w:pPr>
        <w:spacing w:after="0"/>
        <w:rPr>
          <w:bCs/>
          <w:sz w:val="20"/>
          <w:szCs w:val="6"/>
        </w:rPr>
      </w:pPr>
    </w:p>
    <w:p w14:paraId="1BECE615" w14:textId="4EC437C8" w:rsidR="00542CDF" w:rsidRDefault="00542CDF" w:rsidP="00773D27">
      <w:pPr>
        <w:spacing w:after="0"/>
        <w:rPr>
          <w:rFonts w:ascii="Calibri" w:eastAsia="Calibri" w:hAnsi="Calibri" w:cs="Times New Roman"/>
          <w:b/>
          <w:color w:val="44546A"/>
          <w:sz w:val="28"/>
        </w:rPr>
      </w:pPr>
      <w:r>
        <w:rPr>
          <w:rFonts w:ascii="Calibri" w:eastAsia="Calibri" w:hAnsi="Calibri" w:cs="Times New Roman"/>
          <w:b/>
          <w:color w:val="44546A"/>
          <w:sz w:val="28"/>
        </w:rPr>
        <w:t xml:space="preserve">Visual </w:t>
      </w:r>
    </w:p>
    <w:p w14:paraId="5AC9801C" w14:textId="2F04F0CA" w:rsidR="002A763B" w:rsidRDefault="00E076AE" w:rsidP="00096AFB">
      <w:pPr>
        <w:spacing w:after="0"/>
        <w:rPr>
          <w:bCs/>
          <w:sz w:val="20"/>
          <w:szCs w:val="6"/>
        </w:rPr>
      </w:pPr>
      <w:r>
        <w:rPr>
          <w:rFonts w:ascii="Calibri" w:eastAsia="Calibri" w:hAnsi="Calibri" w:cs="Times New Roman"/>
          <w:bCs/>
          <w:noProof/>
          <w:sz w:val="20"/>
          <w:szCs w:val="16"/>
        </w:rPr>
        <w:drawing>
          <wp:inline distT="0" distB="0" distL="0" distR="0" wp14:anchorId="1B310DFB" wp14:editId="4B06AC00">
            <wp:extent cx="3189768" cy="2405618"/>
            <wp:effectExtent l="0" t="0" r="0" b="0"/>
            <wp:docPr id="1221252837" name="Afbeelding 1" descr="Afbeelding met tekst, schermopname, Graphic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52837" name="Afbeelding 1" descr="Afbeelding met tekst, schermopname, Graphics, diagram&#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3665" cy="2408557"/>
                    </a:xfrm>
                    <a:prstGeom prst="rect">
                      <a:avLst/>
                    </a:prstGeom>
                    <a:noFill/>
                    <a:ln>
                      <a:noFill/>
                    </a:ln>
                  </pic:spPr>
                </pic:pic>
              </a:graphicData>
            </a:graphic>
          </wp:inline>
        </w:drawing>
      </w:r>
      <w:r>
        <w:rPr>
          <w:bCs/>
          <w:noProof/>
          <w:sz w:val="20"/>
          <w:szCs w:val="6"/>
        </w:rPr>
        <w:drawing>
          <wp:inline distT="0" distB="0" distL="0" distR="0" wp14:anchorId="141A3DFC" wp14:editId="738EDECF">
            <wp:extent cx="3625703" cy="3123012"/>
            <wp:effectExtent l="0" t="0" r="0" b="0"/>
            <wp:docPr id="76302647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1260" cy="3136412"/>
                    </a:xfrm>
                    <a:prstGeom prst="rect">
                      <a:avLst/>
                    </a:prstGeom>
                    <a:noFill/>
                    <a:ln>
                      <a:noFill/>
                    </a:ln>
                  </pic:spPr>
                </pic:pic>
              </a:graphicData>
            </a:graphic>
          </wp:inline>
        </w:drawing>
      </w:r>
    </w:p>
    <w:p w14:paraId="0D3E16B3" w14:textId="77777777" w:rsidR="004E4D2C" w:rsidRDefault="004E4D2C" w:rsidP="00096AFB">
      <w:pPr>
        <w:spacing w:after="0"/>
        <w:rPr>
          <w:bCs/>
          <w:sz w:val="20"/>
          <w:szCs w:val="6"/>
        </w:rPr>
      </w:pPr>
    </w:p>
    <w:p w14:paraId="7B93E396" w14:textId="77777777" w:rsidR="004E4D2C" w:rsidRDefault="004E4D2C" w:rsidP="00096AFB">
      <w:pPr>
        <w:spacing w:after="0"/>
        <w:rPr>
          <w:bCs/>
          <w:sz w:val="20"/>
          <w:szCs w:val="6"/>
        </w:rPr>
      </w:pPr>
    </w:p>
    <w:p w14:paraId="7C24E0C2" w14:textId="330A3FF8" w:rsidR="00A952B2" w:rsidRDefault="00A952B2" w:rsidP="00096AFB">
      <w:pPr>
        <w:spacing w:after="0"/>
        <w:rPr>
          <w:bCs/>
          <w:sz w:val="20"/>
          <w:szCs w:val="6"/>
        </w:rPr>
      </w:pPr>
    </w:p>
    <w:p w14:paraId="2089E90C" w14:textId="5251B484" w:rsidR="004E4D2C"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lastRenderedPageBreak/>
        <w:t>Allergenen</w:t>
      </w:r>
    </w:p>
    <w:p w14:paraId="7615DFEC" w14:textId="739C9D95" w:rsidR="00330B97" w:rsidRPr="00254E80" w:rsidRDefault="00330B97" w:rsidP="00096AFB">
      <w:pPr>
        <w:spacing w:after="0"/>
        <w:rPr>
          <w:rFonts w:ascii="Calibri" w:eastAsia="Calibri" w:hAnsi="Calibri" w:cs="Times New Roman"/>
          <w:bCs/>
          <w:sz w:val="20"/>
          <w:szCs w:val="16"/>
        </w:rPr>
      </w:pPr>
      <w:proofErr w:type="spellStart"/>
      <w:r w:rsidRPr="00254E80">
        <w:rPr>
          <w:rFonts w:ascii="Calibri" w:eastAsia="Calibri" w:hAnsi="Calibri" w:cs="Times New Roman"/>
          <w:bCs/>
          <w:sz w:val="20"/>
          <w:szCs w:val="16"/>
        </w:rPr>
        <w:t>Vegan</w:t>
      </w:r>
      <w:proofErr w:type="spellEnd"/>
    </w:p>
    <w:p w14:paraId="1BEC957D" w14:textId="77777777" w:rsidR="00DF7C7D" w:rsidRDefault="00DF7C7D" w:rsidP="00096AFB">
      <w:pPr>
        <w:spacing w:after="0"/>
        <w:rPr>
          <w:rFonts w:ascii="Calibri" w:eastAsia="Calibri" w:hAnsi="Calibri" w:cs="Times New Roman"/>
          <w:bCs/>
          <w:color w:val="FF0000"/>
          <w:sz w:val="20"/>
          <w:szCs w:val="16"/>
        </w:rPr>
      </w:pPr>
    </w:p>
    <w:p w14:paraId="1DDF8C98" w14:textId="267CC70A"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Inhoud</w:t>
      </w:r>
    </w:p>
    <w:p w14:paraId="3018A48B" w14:textId="3A0BC5C4" w:rsidR="00096AFB" w:rsidRDefault="00857762" w:rsidP="00096AFB">
      <w:pPr>
        <w:spacing w:after="0"/>
        <w:rPr>
          <w:rFonts w:ascii="Calibri" w:eastAsia="Calibri" w:hAnsi="Calibri" w:cs="Times New Roman"/>
          <w:bCs/>
          <w:sz w:val="20"/>
          <w:szCs w:val="16"/>
        </w:rPr>
      </w:pPr>
      <w:r w:rsidRPr="00857762">
        <w:rPr>
          <w:rFonts w:ascii="Calibri" w:eastAsia="Calibri" w:hAnsi="Calibri" w:cs="Times New Roman"/>
          <w:bCs/>
          <w:sz w:val="20"/>
          <w:szCs w:val="16"/>
        </w:rPr>
        <w:t>90 </w:t>
      </w:r>
      <w:proofErr w:type="spellStart"/>
      <w:r w:rsidRPr="00857762">
        <w:rPr>
          <w:rFonts w:ascii="Calibri" w:eastAsia="Calibri" w:hAnsi="Calibri" w:cs="Times New Roman"/>
          <w:bCs/>
          <w:sz w:val="20"/>
          <w:szCs w:val="16"/>
        </w:rPr>
        <w:t>vegan</w:t>
      </w:r>
      <w:proofErr w:type="spellEnd"/>
      <w:r w:rsidRPr="00857762">
        <w:rPr>
          <w:rFonts w:ascii="Calibri" w:eastAsia="Calibri" w:hAnsi="Calibri" w:cs="Times New Roman"/>
          <w:bCs/>
          <w:sz w:val="20"/>
          <w:szCs w:val="16"/>
        </w:rPr>
        <w:t xml:space="preserve"> capsules</w:t>
      </w:r>
    </w:p>
    <w:p w14:paraId="6011BEEB" w14:textId="77777777" w:rsidR="00857762" w:rsidRPr="00174881" w:rsidRDefault="00857762" w:rsidP="00096AFB">
      <w:pPr>
        <w:spacing w:after="0"/>
        <w:rPr>
          <w:rFonts w:ascii="Calibri" w:eastAsia="Calibri" w:hAnsi="Calibri" w:cs="Times New Roman"/>
          <w:bCs/>
          <w:sz w:val="20"/>
          <w:szCs w:val="16"/>
        </w:rPr>
      </w:pPr>
    </w:p>
    <w:p w14:paraId="3C6D2484"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BTW</w:t>
      </w:r>
    </w:p>
    <w:p w14:paraId="421EA263" w14:textId="5F5A9741" w:rsidR="00096AFB" w:rsidRDefault="00E30BA4" w:rsidP="00096AFB">
      <w:pPr>
        <w:spacing w:after="0"/>
        <w:rPr>
          <w:rFonts w:ascii="Calibri" w:eastAsia="Calibri" w:hAnsi="Calibri" w:cs="Times New Roman"/>
          <w:bCs/>
          <w:sz w:val="20"/>
          <w:szCs w:val="16"/>
        </w:rPr>
      </w:pPr>
      <w:r>
        <w:rPr>
          <w:rFonts w:ascii="Calibri" w:eastAsia="Calibri" w:hAnsi="Calibri" w:cs="Times New Roman"/>
          <w:bCs/>
          <w:sz w:val="20"/>
          <w:szCs w:val="16"/>
        </w:rPr>
        <w:t>Laag (</w:t>
      </w:r>
      <w:r w:rsidR="003F37AB">
        <w:rPr>
          <w:rFonts w:ascii="Calibri" w:eastAsia="Calibri" w:hAnsi="Calibri" w:cs="Times New Roman"/>
          <w:bCs/>
          <w:sz w:val="20"/>
          <w:szCs w:val="16"/>
        </w:rPr>
        <w:t>9</w:t>
      </w:r>
      <w:r w:rsidR="00773D27">
        <w:rPr>
          <w:rFonts w:ascii="Calibri" w:eastAsia="Calibri" w:hAnsi="Calibri" w:cs="Times New Roman"/>
          <w:bCs/>
          <w:sz w:val="20"/>
          <w:szCs w:val="16"/>
        </w:rPr>
        <w:t>%)</w:t>
      </w:r>
    </w:p>
    <w:p w14:paraId="2C487FEA" w14:textId="77777777" w:rsidR="00096AFB" w:rsidRPr="00174881" w:rsidRDefault="00096AFB" w:rsidP="00096AFB">
      <w:pPr>
        <w:spacing w:after="0"/>
        <w:rPr>
          <w:rFonts w:ascii="Calibri" w:eastAsia="Calibri" w:hAnsi="Calibri" w:cs="Times New Roman"/>
          <w:bCs/>
          <w:sz w:val="20"/>
          <w:szCs w:val="16"/>
        </w:rPr>
      </w:pPr>
    </w:p>
    <w:p w14:paraId="74600693"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Artikelnummer</w:t>
      </w:r>
    </w:p>
    <w:p w14:paraId="7D4EA536" w14:textId="77777777" w:rsidR="002217F4" w:rsidRPr="002217F4" w:rsidRDefault="002217F4" w:rsidP="002217F4">
      <w:pPr>
        <w:spacing w:after="0" w:line="240" w:lineRule="auto"/>
        <w:rPr>
          <w:rFonts w:ascii="Calibri" w:eastAsia="Times New Roman" w:hAnsi="Calibri" w:cs="Calibri"/>
          <w:color w:val="000000"/>
          <w:lang w:eastAsia="nl-NL"/>
        </w:rPr>
      </w:pPr>
      <w:r w:rsidRPr="002217F4">
        <w:rPr>
          <w:rFonts w:ascii="Calibri" w:eastAsia="Times New Roman" w:hAnsi="Calibri" w:cs="Calibri"/>
          <w:color w:val="000000"/>
          <w:lang w:eastAsia="nl-NL"/>
        </w:rPr>
        <w:t>92708</w:t>
      </w:r>
    </w:p>
    <w:p w14:paraId="79E6DE08" w14:textId="77777777" w:rsidR="00F051F5" w:rsidRPr="00174881" w:rsidRDefault="00F051F5" w:rsidP="00096AFB">
      <w:pPr>
        <w:spacing w:after="0"/>
        <w:rPr>
          <w:rFonts w:ascii="Calibri" w:eastAsia="Calibri" w:hAnsi="Calibri" w:cs="Times New Roman"/>
          <w:bCs/>
          <w:sz w:val="20"/>
          <w:szCs w:val="16"/>
        </w:rPr>
      </w:pPr>
    </w:p>
    <w:p w14:paraId="7CD2850A" w14:textId="56F7E69F" w:rsidR="00096AFB" w:rsidRPr="00F179CA" w:rsidRDefault="00990682" w:rsidP="00096AFB">
      <w:pPr>
        <w:spacing w:after="0"/>
        <w:rPr>
          <w:rFonts w:ascii="Calibri" w:eastAsia="Calibri" w:hAnsi="Calibri" w:cs="Times New Roman"/>
          <w:b/>
          <w:color w:val="44546A"/>
          <w:sz w:val="28"/>
        </w:rPr>
      </w:pPr>
      <w:r w:rsidRPr="00F179CA">
        <w:rPr>
          <w:rFonts w:ascii="Calibri" w:eastAsia="Calibri" w:hAnsi="Calibri" w:cs="Times New Roman"/>
          <w:b/>
          <w:color w:val="44546A"/>
          <w:sz w:val="28"/>
        </w:rPr>
        <w:t>Z-</w:t>
      </w:r>
      <w:r w:rsidR="00096AFB" w:rsidRPr="00F179CA">
        <w:rPr>
          <w:rFonts w:ascii="Calibri" w:eastAsia="Calibri" w:hAnsi="Calibri" w:cs="Times New Roman"/>
          <w:b/>
          <w:color w:val="44546A"/>
          <w:sz w:val="28"/>
        </w:rPr>
        <w:t>Indexnummer</w:t>
      </w:r>
    </w:p>
    <w:p w14:paraId="2A29BB7A" w14:textId="77777777" w:rsidR="00592D4B" w:rsidRPr="00592D4B" w:rsidRDefault="00592D4B" w:rsidP="00592D4B">
      <w:pPr>
        <w:spacing w:after="0" w:line="240" w:lineRule="auto"/>
        <w:rPr>
          <w:rFonts w:ascii="Calibri" w:eastAsia="Times New Roman" w:hAnsi="Calibri" w:cs="Calibri"/>
          <w:color w:val="000000"/>
          <w:lang w:eastAsia="nl-NL"/>
        </w:rPr>
      </w:pPr>
      <w:r w:rsidRPr="00592D4B">
        <w:rPr>
          <w:rFonts w:ascii="Calibri" w:eastAsia="Times New Roman" w:hAnsi="Calibri" w:cs="Calibri"/>
          <w:color w:val="000000"/>
          <w:lang w:eastAsia="nl-NL"/>
        </w:rPr>
        <w:t>17269199</w:t>
      </w:r>
    </w:p>
    <w:p w14:paraId="53390C4B" w14:textId="6524581F" w:rsidR="00845AA5" w:rsidRPr="00F179CA" w:rsidRDefault="004D3034" w:rsidP="00096AFB">
      <w:pPr>
        <w:spacing w:after="0"/>
        <w:rPr>
          <w:rFonts w:ascii="Calibri" w:eastAsia="Calibri" w:hAnsi="Calibri" w:cs="Times New Roman"/>
          <w:bCs/>
          <w:sz w:val="20"/>
          <w:szCs w:val="16"/>
        </w:rPr>
      </w:pPr>
      <w:r w:rsidRPr="00F179CA">
        <w:rPr>
          <w:rFonts w:ascii="Calibri" w:eastAsia="Calibri" w:hAnsi="Calibri" w:cs="Times New Roman"/>
          <w:bCs/>
          <w:sz w:val="20"/>
          <w:szCs w:val="16"/>
        </w:rPr>
        <w:br/>
      </w:r>
    </w:p>
    <w:p w14:paraId="0EE4A90E" w14:textId="71B26404" w:rsidR="00F1173E" w:rsidRDefault="00274F08" w:rsidP="00F1173E">
      <w:pPr>
        <w:spacing w:after="0"/>
        <w:rPr>
          <w:rFonts w:ascii="Calibri" w:eastAsia="Calibri" w:hAnsi="Calibri" w:cs="Times New Roman"/>
          <w:bCs/>
          <w:sz w:val="20"/>
          <w:szCs w:val="16"/>
        </w:rPr>
      </w:pPr>
      <w:r>
        <w:rPr>
          <w:rFonts w:ascii="Calibri" w:eastAsia="Calibri" w:hAnsi="Calibri" w:cs="Times New Roman"/>
          <w:b/>
          <w:color w:val="44546A"/>
          <w:sz w:val="28"/>
        </w:rPr>
        <w:t>*Goedgekeurde gezondheidsclaims/ ** Gezondheidsclaims in afwachting van Europese toelating</w:t>
      </w:r>
    </w:p>
    <w:p w14:paraId="1D86E428"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Choline draagt bij aan het behoud van de structuur van celmembranen</w:t>
      </w:r>
    </w:p>
    <w:p w14:paraId="5AEB9B96"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Choline draagt bij tot een normaal lipidenmetabolisme</w:t>
      </w:r>
    </w:p>
    <w:p w14:paraId="1BBCA728"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Choline ondersteunt de reinigende werking door de lever</w:t>
      </w:r>
    </w:p>
    <w:p w14:paraId="2F655EF5"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 xml:space="preserve">Choline, </w:t>
      </w:r>
      <w:proofErr w:type="spellStart"/>
      <w:r w:rsidRPr="004410AE">
        <w:rPr>
          <w:rFonts w:ascii="Calibri" w:eastAsia="Calibri" w:hAnsi="Calibri" w:cs="Times New Roman"/>
          <w:bCs/>
          <w:sz w:val="20"/>
          <w:szCs w:val="16"/>
        </w:rPr>
        <w:t>folaat</w:t>
      </w:r>
      <w:proofErr w:type="spellEnd"/>
      <w:r w:rsidRPr="004410AE">
        <w:rPr>
          <w:rFonts w:ascii="Calibri" w:eastAsia="Calibri" w:hAnsi="Calibri" w:cs="Times New Roman"/>
          <w:bCs/>
          <w:sz w:val="20"/>
          <w:szCs w:val="16"/>
        </w:rPr>
        <w:t xml:space="preserve"> &amp; B12 ondersteunen </w:t>
      </w:r>
      <w:proofErr w:type="spellStart"/>
      <w:r w:rsidRPr="004410AE">
        <w:rPr>
          <w:rFonts w:ascii="Calibri" w:eastAsia="Calibri" w:hAnsi="Calibri" w:cs="Times New Roman"/>
          <w:bCs/>
          <w:sz w:val="20"/>
          <w:szCs w:val="16"/>
        </w:rPr>
        <w:t>homocysteïnemetabolisme</w:t>
      </w:r>
      <w:proofErr w:type="spellEnd"/>
    </w:p>
    <w:p w14:paraId="5EF8A409"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 xml:space="preserve">Vitamine B1, B12 &amp; </w:t>
      </w:r>
      <w:proofErr w:type="spellStart"/>
      <w:r w:rsidRPr="004410AE">
        <w:rPr>
          <w:rFonts w:ascii="Calibri" w:eastAsia="Calibri" w:hAnsi="Calibri" w:cs="Times New Roman"/>
          <w:bCs/>
          <w:sz w:val="20"/>
          <w:szCs w:val="16"/>
        </w:rPr>
        <w:t>folaat</w:t>
      </w:r>
      <w:proofErr w:type="spellEnd"/>
      <w:r w:rsidRPr="004410AE">
        <w:rPr>
          <w:rFonts w:ascii="Calibri" w:eastAsia="Calibri" w:hAnsi="Calibri" w:cs="Times New Roman"/>
          <w:bCs/>
          <w:sz w:val="20"/>
          <w:szCs w:val="16"/>
        </w:rPr>
        <w:t xml:space="preserve"> zijn goed voor het concentratievermogen</w:t>
      </w:r>
    </w:p>
    <w:p w14:paraId="03B9CE9B"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Vitamine B1, B5 &amp; B12 ondersteunen het energieniveau</w:t>
      </w:r>
    </w:p>
    <w:p w14:paraId="0A37C1EA"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Vitamine B1 &amp; B12 dragen bij tot de normale werking van zenuwen</w:t>
      </w:r>
    </w:p>
    <w:p w14:paraId="1816EAED"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Folaat, B5 &amp; B12 helpen om vermoeidheid en moeheid te verminderen</w:t>
      </w:r>
    </w:p>
    <w:p w14:paraId="423F536D"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Folaat &amp; B12 ondersteunen het immuunsysteem</w:t>
      </w:r>
    </w:p>
    <w:p w14:paraId="12704176"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 xml:space="preserve">Vitamine B5 &amp; </w:t>
      </w:r>
      <w:proofErr w:type="spellStart"/>
      <w:r w:rsidRPr="004410AE">
        <w:rPr>
          <w:rFonts w:ascii="Calibri" w:eastAsia="Calibri" w:hAnsi="Calibri" w:cs="Times New Roman"/>
          <w:bCs/>
          <w:sz w:val="20"/>
          <w:szCs w:val="16"/>
        </w:rPr>
        <w:t>folaat</w:t>
      </w:r>
      <w:proofErr w:type="spellEnd"/>
      <w:r w:rsidRPr="004410AE">
        <w:rPr>
          <w:rFonts w:ascii="Calibri" w:eastAsia="Calibri" w:hAnsi="Calibri" w:cs="Times New Roman"/>
          <w:bCs/>
          <w:sz w:val="20"/>
          <w:szCs w:val="16"/>
        </w:rPr>
        <w:t xml:space="preserve"> dragen bij aan de weerstand tegen stress</w:t>
      </w:r>
    </w:p>
    <w:p w14:paraId="778BFC91"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 xml:space="preserve">Vitamine B5 draagt bij tot een normale synthese en een normaal metabolisme van </w:t>
      </w:r>
      <w:proofErr w:type="spellStart"/>
      <w:r w:rsidRPr="004410AE">
        <w:rPr>
          <w:rFonts w:ascii="Calibri" w:eastAsia="Calibri" w:hAnsi="Calibri" w:cs="Times New Roman"/>
          <w:bCs/>
          <w:sz w:val="20"/>
          <w:szCs w:val="16"/>
        </w:rPr>
        <w:t>steroïdhormonen</w:t>
      </w:r>
      <w:proofErr w:type="spellEnd"/>
      <w:r w:rsidRPr="004410AE">
        <w:rPr>
          <w:rFonts w:ascii="Calibri" w:eastAsia="Calibri" w:hAnsi="Calibri" w:cs="Times New Roman"/>
          <w:bCs/>
          <w:sz w:val="20"/>
          <w:szCs w:val="16"/>
        </w:rPr>
        <w:t>, vitamine D en sommige neurotransmitters</w:t>
      </w:r>
    </w:p>
    <w:p w14:paraId="5065496D" w14:textId="77777777" w:rsidR="004410AE" w:rsidRPr="004410AE" w:rsidRDefault="004410AE" w:rsidP="004410AE">
      <w:pPr>
        <w:numPr>
          <w:ilvl w:val="0"/>
          <w:numId w:val="30"/>
        </w:numPr>
        <w:spacing w:after="0"/>
        <w:rPr>
          <w:rFonts w:ascii="Calibri" w:eastAsia="Calibri" w:hAnsi="Calibri" w:cs="Times New Roman"/>
          <w:bCs/>
          <w:sz w:val="20"/>
          <w:szCs w:val="16"/>
        </w:rPr>
      </w:pPr>
      <w:r w:rsidRPr="004410AE">
        <w:rPr>
          <w:rFonts w:ascii="Calibri" w:eastAsia="Calibri" w:hAnsi="Calibri" w:cs="Times New Roman"/>
          <w:bCs/>
          <w:sz w:val="20"/>
          <w:szCs w:val="16"/>
        </w:rPr>
        <w:t>Folaat draagt bij tot de groei van het ongeboren kind tijdens de zwangerschap</w:t>
      </w:r>
    </w:p>
    <w:p w14:paraId="616FA64D" w14:textId="77777777" w:rsidR="00254E80" w:rsidRPr="00254E80" w:rsidRDefault="00254E80" w:rsidP="004410AE">
      <w:pPr>
        <w:spacing w:after="0"/>
        <w:rPr>
          <w:rFonts w:ascii="Calibri" w:eastAsia="Calibri" w:hAnsi="Calibri" w:cs="Times New Roman"/>
          <w:bCs/>
          <w:color w:val="FF0000"/>
          <w:sz w:val="20"/>
          <w:szCs w:val="16"/>
        </w:rPr>
      </w:pPr>
    </w:p>
    <w:p w14:paraId="350B0826"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Ingrediënten</w:t>
      </w:r>
    </w:p>
    <w:p w14:paraId="75AA2551" w14:textId="17EF8AC9" w:rsidR="002718E7" w:rsidRDefault="003B5685" w:rsidP="00096AFB">
      <w:pPr>
        <w:spacing w:after="0"/>
        <w:rPr>
          <w:rFonts w:ascii="Calibri" w:eastAsia="Calibri" w:hAnsi="Calibri" w:cs="Times New Roman"/>
          <w:bCs/>
          <w:sz w:val="20"/>
          <w:szCs w:val="16"/>
        </w:rPr>
      </w:pPr>
      <w:r w:rsidRPr="003B5685">
        <w:rPr>
          <w:rFonts w:ascii="Calibri" w:eastAsia="Calibri" w:hAnsi="Calibri" w:cs="Times New Roman"/>
          <w:bCs/>
          <w:sz w:val="20"/>
          <w:szCs w:val="16"/>
        </w:rPr>
        <w:t xml:space="preserve">Choline </w:t>
      </w:r>
      <w:proofErr w:type="spellStart"/>
      <w:r w:rsidRPr="003B5685">
        <w:rPr>
          <w:rFonts w:ascii="Calibri" w:eastAsia="Calibri" w:hAnsi="Calibri" w:cs="Times New Roman"/>
          <w:bCs/>
          <w:sz w:val="20"/>
          <w:szCs w:val="16"/>
        </w:rPr>
        <w:t>bitartraat</w:t>
      </w:r>
      <w:proofErr w:type="spellEnd"/>
      <w:r w:rsidRPr="003B5685">
        <w:rPr>
          <w:rFonts w:ascii="Calibri" w:eastAsia="Calibri" w:hAnsi="Calibri" w:cs="Times New Roman"/>
          <w:bCs/>
          <w:sz w:val="20"/>
          <w:szCs w:val="16"/>
        </w:rPr>
        <w:t xml:space="preserve">, </w:t>
      </w:r>
      <w:proofErr w:type="spellStart"/>
      <w:r w:rsidRPr="003B5685">
        <w:rPr>
          <w:rFonts w:ascii="Calibri" w:eastAsia="Calibri" w:hAnsi="Calibri" w:cs="Times New Roman"/>
          <w:bCs/>
          <w:sz w:val="20"/>
          <w:szCs w:val="16"/>
        </w:rPr>
        <w:t>Inositol</w:t>
      </w:r>
      <w:proofErr w:type="spellEnd"/>
      <w:r w:rsidRPr="003B5685">
        <w:rPr>
          <w:rFonts w:ascii="Calibri" w:eastAsia="Calibri" w:hAnsi="Calibri" w:cs="Times New Roman"/>
          <w:bCs/>
          <w:sz w:val="20"/>
          <w:szCs w:val="16"/>
        </w:rPr>
        <w:t>, HPMC (capsule), magnesiumzouten van natuurlijke vetzuren (anti-klontermiddel), Calcium-D-</w:t>
      </w:r>
      <w:proofErr w:type="spellStart"/>
      <w:r w:rsidRPr="003B5685">
        <w:rPr>
          <w:rFonts w:ascii="Calibri" w:eastAsia="Calibri" w:hAnsi="Calibri" w:cs="Times New Roman"/>
          <w:bCs/>
          <w:sz w:val="20"/>
          <w:szCs w:val="16"/>
        </w:rPr>
        <w:t>panthotenaat</w:t>
      </w:r>
      <w:proofErr w:type="spellEnd"/>
      <w:r w:rsidRPr="003B5685">
        <w:rPr>
          <w:rFonts w:ascii="Calibri" w:eastAsia="Calibri" w:hAnsi="Calibri" w:cs="Times New Roman"/>
          <w:bCs/>
          <w:sz w:val="20"/>
          <w:szCs w:val="16"/>
        </w:rPr>
        <w:t xml:space="preserve"> (Vitamine B5), </w:t>
      </w:r>
      <w:proofErr w:type="spellStart"/>
      <w:r w:rsidRPr="003B5685">
        <w:rPr>
          <w:rFonts w:ascii="Calibri" w:eastAsia="Calibri" w:hAnsi="Calibri" w:cs="Times New Roman"/>
          <w:bCs/>
          <w:sz w:val="20"/>
          <w:szCs w:val="16"/>
        </w:rPr>
        <w:t>Thiamine</w:t>
      </w:r>
      <w:proofErr w:type="spellEnd"/>
      <w:r w:rsidRPr="003B5685">
        <w:rPr>
          <w:rFonts w:ascii="Calibri" w:eastAsia="Calibri" w:hAnsi="Calibri" w:cs="Times New Roman"/>
          <w:bCs/>
          <w:sz w:val="20"/>
          <w:szCs w:val="16"/>
        </w:rPr>
        <w:t xml:space="preserve"> HCL (Vitamine B1), Foliumzuur (</w:t>
      </w:r>
      <w:proofErr w:type="spellStart"/>
      <w:r w:rsidRPr="003B5685">
        <w:rPr>
          <w:rFonts w:ascii="Calibri" w:eastAsia="Calibri" w:hAnsi="Calibri" w:cs="Times New Roman"/>
          <w:bCs/>
          <w:sz w:val="20"/>
          <w:szCs w:val="16"/>
        </w:rPr>
        <w:t>folaat</w:t>
      </w:r>
      <w:proofErr w:type="spellEnd"/>
      <w:r w:rsidRPr="003B5685">
        <w:rPr>
          <w:rFonts w:ascii="Calibri" w:eastAsia="Calibri" w:hAnsi="Calibri" w:cs="Times New Roman"/>
          <w:bCs/>
          <w:sz w:val="20"/>
          <w:szCs w:val="16"/>
        </w:rPr>
        <w:t>, 5-MTHF calciumzout), Vitamine B12 (</w:t>
      </w:r>
      <w:proofErr w:type="spellStart"/>
      <w:r w:rsidRPr="003B5685">
        <w:rPr>
          <w:rFonts w:ascii="Calibri" w:eastAsia="Calibri" w:hAnsi="Calibri" w:cs="Times New Roman"/>
          <w:bCs/>
          <w:sz w:val="20"/>
          <w:szCs w:val="16"/>
        </w:rPr>
        <w:t>Adenosylcobalamine</w:t>
      </w:r>
      <w:proofErr w:type="spellEnd"/>
      <w:r w:rsidRPr="003B5685">
        <w:rPr>
          <w:rFonts w:ascii="Calibri" w:eastAsia="Calibri" w:hAnsi="Calibri" w:cs="Times New Roman"/>
          <w:bCs/>
          <w:sz w:val="20"/>
          <w:szCs w:val="16"/>
        </w:rPr>
        <w:t>), Vitamine B12 (</w:t>
      </w:r>
      <w:proofErr w:type="spellStart"/>
      <w:r w:rsidRPr="003B5685">
        <w:rPr>
          <w:rFonts w:ascii="Calibri" w:eastAsia="Calibri" w:hAnsi="Calibri" w:cs="Times New Roman"/>
          <w:bCs/>
          <w:sz w:val="20"/>
          <w:szCs w:val="16"/>
        </w:rPr>
        <w:t>Methylcobalamine</w:t>
      </w:r>
      <w:proofErr w:type="spellEnd"/>
      <w:r w:rsidRPr="003B5685">
        <w:rPr>
          <w:rFonts w:ascii="Calibri" w:eastAsia="Calibri" w:hAnsi="Calibri" w:cs="Times New Roman"/>
          <w:bCs/>
          <w:sz w:val="20"/>
          <w:szCs w:val="16"/>
        </w:rPr>
        <w:t>).</w:t>
      </w:r>
    </w:p>
    <w:p w14:paraId="3CFA6CE8" w14:textId="77777777" w:rsidR="003B5685" w:rsidRDefault="003B5685" w:rsidP="00096AFB">
      <w:pPr>
        <w:spacing w:after="0"/>
        <w:rPr>
          <w:rFonts w:ascii="Calibri" w:eastAsia="Calibri" w:hAnsi="Calibri" w:cs="Times New Roman"/>
          <w:bCs/>
          <w:sz w:val="20"/>
          <w:szCs w:val="16"/>
        </w:rPr>
      </w:pPr>
    </w:p>
    <w:p w14:paraId="5FF125DA" w14:textId="19B90481"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Bevat geen</w:t>
      </w:r>
    </w:p>
    <w:p w14:paraId="6B8BF832" w14:textId="328F14F6" w:rsidR="002B58BC" w:rsidRPr="00274F08" w:rsidRDefault="00330B97" w:rsidP="002B58BC">
      <w:pPr>
        <w:spacing w:after="0"/>
        <w:rPr>
          <w:rFonts w:ascii="Calibri" w:eastAsia="Calibri" w:hAnsi="Calibri" w:cs="Times New Roman"/>
          <w:bCs/>
          <w:color w:val="FF0000"/>
          <w:sz w:val="20"/>
          <w:szCs w:val="16"/>
        </w:rPr>
      </w:pPr>
      <w:r w:rsidRPr="002718E7">
        <w:rPr>
          <w:rFonts w:ascii="Calibri" w:eastAsia="Calibri" w:hAnsi="Calibri" w:cs="Times New Roman"/>
          <w:b/>
          <w:bCs/>
          <w:sz w:val="20"/>
          <w:szCs w:val="16"/>
        </w:rPr>
        <w:t>Bevat geen:</w:t>
      </w:r>
      <w:r w:rsidRPr="002718E7">
        <w:rPr>
          <w:rFonts w:ascii="Calibri" w:eastAsia="Calibri" w:hAnsi="Calibri" w:cs="Times New Roman"/>
          <w:bCs/>
          <w:sz w:val="20"/>
          <w:szCs w:val="16"/>
        </w:rPr>
        <w:t> </w:t>
      </w:r>
      <w:r w:rsidR="00857762" w:rsidRPr="00857762">
        <w:rPr>
          <w:rFonts w:ascii="Calibri" w:eastAsia="Calibri" w:hAnsi="Calibri" w:cs="Times New Roman"/>
          <w:bCs/>
          <w:sz w:val="20"/>
          <w:szCs w:val="16"/>
        </w:rPr>
        <w:t>GMO, gluten, gist, suiker, kunstmatige kleurstoffen, smaakstoffen of conserveermiddelen.</w:t>
      </w:r>
    </w:p>
    <w:p w14:paraId="30ABED75" w14:textId="77777777" w:rsidR="00482202" w:rsidRPr="00757BCD" w:rsidRDefault="00482202" w:rsidP="00096AFB">
      <w:pPr>
        <w:spacing w:after="0"/>
        <w:rPr>
          <w:rFonts w:ascii="Calibri" w:eastAsia="Calibri" w:hAnsi="Calibri" w:cs="Times New Roman"/>
          <w:b/>
          <w:sz w:val="24"/>
          <w:szCs w:val="20"/>
        </w:rPr>
      </w:pPr>
    </w:p>
    <w:p w14:paraId="44D27F81"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Dosering</w:t>
      </w:r>
    </w:p>
    <w:p w14:paraId="76FE1296" w14:textId="101B0D06" w:rsidR="00832565" w:rsidRDefault="003B5685" w:rsidP="00096AFB">
      <w:pPr>
        <w:spacing w:after="0"/>
        <w:rPr>
          <w:rFonts w:ascii="Calibri" w:eastAsia="Times New Roman" w:hAnsi="Calibri" w:cs="Calibri"/>
          <w:color w:val="000000"/>
          <w:lang w:eastAsia="nl-NL"/>
        </w:rPr>
      </w:pPr>
      <w:r w:rsidRPr="003B5685">
        <w:rPr>
          <w:rFonts w:ascii="Calibri" w:eastAsia="Times New Roman" w:hAnsi="Calibri" w:cs="Calibri"/>
          <w:color w:val="000000"/>
          <w:lang w:eastAsia="nl-NL"/>
        </w:rPr>
        <w:t>Neem 1 tot 2 capsules per dag. Houd u aan de aanbevolen dosering. </w:t>
      </w:r>
    </w:p>
    <w:p w14:paraId="16B573E6" w14:textId="77777777" w:rsidR="003B5685" w:rsidRPr="004127D0" w:rsidRDefault="003B5685" w:rsidP="00096AFB">
      <w:pPr>
        <w:spacing w:after="0"/>
        <w:rPr>
          <w:rFonts w:ascii="Calibri" w:eastAsia="Calibri" w:hAnsi="Calibri" w:cs="Times New Roman"/>
          <w:bCs/>
          <w:sz w:val="20"/>
          <w:szCs w:val="16"/>
        </w:rPr>
      </w:pPr>
    </w:p>
    <w:p w14:paraId="3149D1A8"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Veiligheid</w:t>
      </w:r>
    </w:p>
    <w:p w14:paraId="73AED98B" w14:textId="77777777" w:rsidR="00233C12" w:rsidRDefault="00233C12" w:rsidP="00233C12">
      <w:r>
        <w:t>Droog, donker en op kamertemperatuur bewaren (15 – 25 °C).</w:t>
      </w:r>
    </w:p>
    <w:p w14:paraId="15DC9F23" w14:textId="77777777" w:rsidR="00233C12" w:rsidRDefault="00233C12" w:rsidP="00233C12">
      <w:r>
        <w:t>Buiten bereik en zicht van jonge kinderen houden.</w:t>
      </w:r>
    </w:p>
    <w:p w14:paraId="1A15B333" w14:textId="77777777" w:rsidR="0084540F" w:rsidRDefault="0084540F" w:rsidP="00096AFB">
      <w:pPr>
        <w:spacing w:after="0"/>
        <w:rPr>
          <w:rFonts w:ascii="Calibri" w:eastAsia="Calibri" w:hAnsi="Calibri" w:cs="Times New Roman"/>
          <w:b/>
          <w:color w:val="44546A"/>
          <w:sz w:val="28"/>
        </w:rPr>
      </w:pPr>
    </w:p>
    <w:p w14:paraId="38CB9B92" w14:textId="195D3B0B" w:rsidR="004E4D56" w:rsidRDefault="00096AFB" w:rsidP="00AE61A6">
      <w:pPr>
        <w:spacing w:after="0"/>
        <w:rPr>
          <w:rFonts w:ascii="Calibri" w:eastAsia="Calibri" w:hAnsi="Calibri" w:cs="Times New Roman"/>
          <w:b/>
          <w:color w:val="44546A"/>
          <w:sz w:val="28"/>
        </w:rPr>
      </w:pPr>
      <w:r w:rsidRPr="00D74525">
        <w:rPr>
          <w:rFonts w:ascii="Calibri" w:eastAsia="Calibri" w:hAnsi="Calibri" w:cs="Times New Roman"/>
          <w:b/>
          <w:color w:val="44546A"/>
          <w:sz w:val="28"/>
        </w:rPr>
        <w:t xml:space="preserve">Samenstelling </w:t>
      </w:r>
    </w:p>
    <w:p w14:paraId="57333A43" w14:textId="77777777" w:rsidR="00AE61A6" w:rsidRPr="00AE61A6" w:rsidRDefault="00AE61A6" w:rsidP="00AE61A6">
      <w:pPr>
        <w:spacing w:after="0"/>
        <w:rPr>
          <w:rFonts w:ascii="Calibri" w:eastAsia="Calibri" w:hAnsi="Calibri" w:cs="Times New Roman"/>
          <w:b/>
          <w:color w:val="44546A"/>
          <w:sz w:val="28"/>
        </w:rPr>
      </w:pPr>
    </w:p>
    <w:p w14:paraId="2CD64CDC" w14:textId="67139E2E" w:rsidR="004E4D56" w:rsidRPr="002B58BC" w:rsidRDefault="003B5685" w:rsidP="00482202">
      <w:pPr>
        <w:rPr>
          <w:b/>
          <w:bCs/>
          <w:color w:val="FF0000"/>
          <w:sz w:val="20"/>
          <w:szCs w:val="20"/>
        </w:rPr>
      </w:pPr>
      <w:r w:rsidRPr="003B5685">
        <w:rPr>
          <w:b/>
          <w:bCs/>
          <w:noProof/>
          <w:color w:val="FF0000"/>
          <w:sz w:val="20"/>
          <w:szCs w:val="20"/>
        </w:rPr>
        <w:drawing>
          <wp:inline distT="0" distB="0" distL="0" distR="0" wp14:anchorId="76A8290B" wp14:editId="08D58A0A">
            <wp:extent cx="5760720" cy="2275367"/>
            <wp:effectExtent l="0" t="0" r="0" b="0"/>
            <wp:docPr id="353327011"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27011" name="Afbeelding 1" descr="Afbeelding met tekst, schermopname, nummer, Lettertype&#10;&#10;Automatisch gegenereerde beschrijving"/>
                    <pic:cNvPicPr/>
                  </pic:nvPicPr>
                  <pic:blipFill rotWithShape="1">
                    <a:blip r:embed="rId11"/>
                    <a:srcRect b="20212"/>
                    <a:stretch/>
                  </pic:blipFill>
                  <pic:spPr bwMode="auto">
                    <a:xfrm>
                      <a:off x="0" y="0"/>
                      <a:ext cx="5760720" cy="2275367"/>
                    </a:xfrm>
                    <a:prstGeom prst="rect">
                      <a:avLst/>
                    </a:prstGeom>
                    <a:ln>
                      <a:noFill/>
                    </a:ln>
                    <a:extLst>
                      <a:ext uri="{53640926-AAD7-44D8-BBD7-CCE9431645EC}">
                        <a14:shadowObscured xmlns:a14="http://schemas.microsoft.com/office/drawing/2010/main"/>
                      </a:ext>
                    </a:extLst>
                  </pic:spPr>
                </pic:pic>
              </a:graphicData>
            </a:graphic>
          </wp:inline>
        </w:drawing>
      </w:r>
    </w:p>
    <w:sectPr w:rsidR="004E4D56" w:rsidRPr="002B5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8BE"/>
    <w:multiLevelType w:val="multilevel"/>
    <w:tmpl w:val="D092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4C58"/>
    <w:multiLevelType w:val="hybridMultilevel"/>
    <w:tmpl w:val="0352B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015B5"/>
    <w:multiLevelType w:val="hybridMultilevel"/>
    <w:tmpl w:val="E7E27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19595D"/>
    <w:multiLevelType w:val="hybridMultilevel"/>
    <w:tmpl w:val="02D04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3452D9"/>
    <w:multiLevelType w:val="hybridMultilevel"/>
    <w:tmpl w:val="12661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6F3396"/>
    <w:multiLevelType w:val="hybridMultilevel"/>
    <w:tmpl w:val="6C1AA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6035D6"/>
    <w:multiLevelType w:val="hybridMultilevel"/>
    <w:tmpl w:val="0AA00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BC6223"/>
    <w:multiLevelType w:val="hybridMultilevel"/>
    <w:tmpl w:val="39945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DB0E9F"/>
    <w:multiLevelType w:val="hybridMultilevel"/>
    <w:tmpl w:val="435C9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CC2442"/>
    <w:multiLevelType w:val="hybridMultilevel"/>
    <w:tmpl w:val="52920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C410FA"/>
    <w:multiLevelType w:val="hybridMultilevel"/>
    <w:tmpl w:val="6B66B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073CCE"/>
    <w:multiLevelType w:val="multilevel"/>
    <w:tmpl w:val="D1D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C85B52"/>
    <w:multiLevelType w:val="hybridMultilevel"/>
    <w:tmpl w:val="427AB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190C43"/>
    <w:multiLevelType w:val="hybridMultilevel"/>
    <w:tmpl w:val="1E04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854038"/>
    <w:multiLevelType w:val="hybridMultilevel"/>
    <w:tmpl w:val="AC90AE7A"/>
    <w:lvl w:ilvl="0" w:tplc="4AA8902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467421"/>
    <w:multiLevelType w:val="hybridMultilevel"/>
    <w:tmpl w:val="B76C4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5F1EA3"/>
    <w:multiLevelType w:val="hybridMultilevel"/>
    <w:tmpl w:val="23886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B80BAB"/>
    <w:multiLevelType w:val="hybridMultilevel"/>
    <w:tmpl w:val="B4DAA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63734C"/>
    <w:multiLevelType w:val="multilevel"/>
    <w:tmpl w:val="D75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F7DD0"/>
    <w:multiLevelType w:val="multilevel"/>
    <w:tmpl w:val="BC4E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32BD5"/>
    <w:multiLevelType w:val="hybridMultilevel"/>
    <w:tmpl w:val="B15CA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0B18D3"/>
    <w:multiLevelType w:val="hybridMultilevel"/>
    <w:tmpl w:val="0F963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A12616"/>
    <w:multiLevelType w:val="multilevel"/>
    <w:tmpl w:val="97A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F131B"/>
    <w:multiLevelType w:val="hybridMultilevel"/>
    <w:tmpl w:val="39BC3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7D7781"/>
    <w:multiLevelType w:val="hybridMultilevel"/>
    <w:tmpl w:val="AD4CD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0D4573"/>
    <w:multiLevelType w:val="hybridMultilevel"/>
    <w:tmpl w:val="2004B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E434B2"/>
    <w:multiLevelType w:val="hybridMultilevel"/>
    <w:tmpl w:val="B17EE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CD4CF7"/>
    <w:multiLevelType w:val="hybridMultilevel"/>
    <w:tmpl w:val="C67E5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A114F7"/>
    <w:multiLevelType w:val="hybridMultilevel"/>
    <w:tmpl w:val="1B5AA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617F1F"/>
    <w:multiLevelType w:val="hybridMultilevel"/>
    <w:tmpl w:val="582E6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5021072">
    <w:abstractNumId w:val="23"/>
  </w:num>
  <w:num w:numId="2" w16cid:durableId="494808442">
    <w:abstractNumId w:val="2"/>
  </w:num>
  <w:num w:numId="3" w16cid:durableId="122237005">
    <w:abstractNumId w:val="5"/>
  </w:num>
  <w:num w:numId="4" w16cid:durableId="1709257679">
    <w:abstractNumId w:val="15"/>
  </w:num>
  <w:num w:numId="5" w16cid:durableId="622228173">
    <w:abstractNumId w:val="13"/>
  </w:num>
  <w:num w:numId="6" w16cid:durableId="892037991">
    <w:abstractNumId w:val="24"/>
  </w:num>
  <w:num w:numId="7" w16cid:durableId="586964442">
    <w:abstractNumId w:val="20"/>
  </w:num>
  <w:num w:numId="8" w16cid:durableId="1841850488">
    <w:abstractNumId w:val="26"/>
  </w:num>
  <w:num w:numId="9" w16cid:durableId="1581938571">
    <w:abstractNumId w:val="1"/>
  </w:num>
  <w:num w:numId="10" w16cid:durableId="201944300">
    <w:abstractNumId w:val="17"/>
  </w:num>
  <w:num w:numId="11" w16cid:durableId="352921846">
    <w:abstractNumId w:val="14"/>
  </w:num>
  <w:num w:numId="12" w16cid:durableId="871768930">
    <w:abstractNumId w:val="21"/>
  </w:num>
  <w:num w:numId="13" w16cid:durableId="1235747769">
    <w:abstractNumId w:val="25"/>
  </w:num>
  <w:num w:numId="14" w16cid:durableId="726488783">
    <w:abstractNumId w:val="6"/>
  </w:num>
  <w:num w:numId="15" w16cid:durableId="994181513">
    <w:abstractNumId w:val="16"/>
  </w:num>
  <w:num w:numId="16" w16cid:durableId="536544905">
    <w:abstractNumId w:val="28"/>
  </w:num>
  <w:num w:numId="17" w16cid:durableId="889847903">
    <w:abstractNumId w:val="3"/>
  </w:num>
  <w:num w:numId="18" w16cid:durableId="1061517796">
    <w:abstractNumId w:val="4"/>
  </w:num>
  <w:num w:numId="19" w16cid:durableId="344593774">
    <w:abstractNumId w:val="7"/>
  </w:num>
  <w:num w:numId="20" w16cid:durableId="1955669948">
    <w:abstractNumId w:val="9"/>
  </w:num>
  <w:num w:numId="21" w16cid:durableId="1765301599">
    <w:abstractNumId w:val="8"/>
  </w:num>
  <w:num w:numId="22" w16cid:durableId="162823468">
    <w:abstractNumId w:val="10"/>
  </w:num>
  <w:num w:numId="23" w16cid:durableId="1336608667">
    <w:abstractNumId w:val="12"/>
  </w:num>
  <w:num w:numId="24" w16cid:durableId="1198858693">
    <w:abstractNumId w:val="27"/>
  </w:num>
  <w:num w:numId="25" w16cid:durableId="1767189139">
    <w:abstractNumId w:val="22"/>
  </w:num>
  <w:num w:numId="26" w16cid:durableId="1536774352">
    <w:abstractNumId w:val="29"/>
  </w:num>
  <w:num w:numId="27" w16cid:durableId="41057280">
    <w:abstractNumId w:val="0"/>
  </w:num>
  <w:num w:numId="28" w16cid:durableId="528300741">
    <w:abstractNumId w:val="18"/>
  </w:num>
  <w:num w:numId="29" w16cid:durableId="870459367">
    <w:abstractNumId w:val="19"/>
  </w:num>
  <w:num w:numId="30" w16cid:durableId="1195657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AE"/>
    <w:rsid w:val="000017FC"/>
    <w:rsid w:val="00013962"/>
    <w:rsid w:val="0001698C"/>
    <w:rsid w:val="00031C6E"/>
    <w:rsid w:val="00031FB4"/>
    <w:rsid w:val="0003718B"/>
    <w:rsid w:val="00042B2D"/>
    <w:rsid w:val="000854CF"/>
    <w:rsid w:val="00094F58"/>
    <w:rsid w:val="00096AFB"/>
    <w:rsid w:val="001017BD"/>
    <w:rsid w:val="0012178E"/>
    <w:rsid w:val="001261A7"/>
    <w:rsid w:val="0013377F"/>
    <w:rsid w:val="00140B1B"/>
    <w:rsid w:val="00152C7B"/>
    <w:rsid w:val="00176E62"/>
    <w:rsid w:val="0019370C"/>
    <w:rsid w:val="001A439B"/>
    <w:rsid w:val="001B7E6E"/>
    <w:rsid w:val="001C5770"/>
    <w:rsid w:val="001C57D7"/>
    <w:rsid w:val="001E47E7"/>
    <w:rsid w:val="00201238"/>
    <w:rsid w:val="00203FC8"/>
    <w:rsid w:val="00207ABD"/>
    <w:rsid w:val="00210D68"/>
    <w:rsid w:val="00215D5B"/>
    <w:rsid w:val="002217F4"/>
    <w:rsid w:val="0023203B"/>
    <w:rsid w:val="00233C12"/>
    <w:rsid w:val="00242529"/>
    <w:rsid w:val="00254E80"/>
    <w:rsid w:val="0026209B"/>
    <w:rsid w:val="00266D85"/>
    <w:rsid w:val="002718E7"/>
    <w:rsid w:val="00274F08"/>
    <w:rsid w:val="00293B45"/>
    <w:rsid w:val="00294ADC"/>
    <w:rsid w:val="002A763B"/>
    <w:rsid w:val="002B58BC"/>
    <w:rsid w:val="002C09A1"/>
    <w:rsid w:val="002C6A57"/>
    <w:rsid w:val="002C6D9C"/>
    <w:rsid w:val="002E6D07"/>
    <w:rsid w:val="002F5D57"/>
    <w:rsid w:val="002F6C6A"/>
    <w:rsid w:val="00315F49"/>
    <w:rsid w:val="0032004D"/>
    <w:rsid w:val="00330B97"/>
    <w:rsid w:val="00333AE8"/>
    <w:rsid w:val="00340342"/>
    <w:rsid w:val="003564F0"/>
    <w:rsid w:val="0039032F"/>
    <w:rsid w:val="003938A5"/>
    <w:rsid w:val="003A3B1D"/>
    <w:rsid w:val="003B3E7B"/>
    <w:rsid w:val="003B5685"/>
    <w:rsid w:val="003D0C32"/>
    <w:rsid w:val="003D2747"/>
    <w:rsid w:val="003E42F1"/>
    <w:rsid w:val="003E5359"/>
    <w:rsid w:val="003F37AB"/>
    <w:rsid w:val="0040338F"/>
    <w:rsid w:val="00410D14"/>
    <w:rsid w:val="004127D0"/>
    <w:rsid w:val="004410AE"/>
    <w:rsid w:val="00456E8C"/>
    <w:rsid w:val="00482202"/>
    <w:rsid w:val="004B54DC"/>
    <w:rsid w:val="004D3034"/>
    <w:rsid w:val="004E4D2C"/>
    <w:rsid w:val="004E4D56"/>
    <w:rsid w:val="004F3F1D"/>
    <w:rsid w:val="00520F69"/>
    <w:rsid w:val="00532585"/>
    <w:rsid w:val="00542CDF"/>
    <w:rsid w:val="00560B55"/>
    <w:rsid w:val="00561578"/>
    <w:rsid w:val="00565D87"/>
    <w:rsid w:val="00592D4B"/>
    <w:rsid w:val="005A03E2"/>
    <w:rsid w:val="005A1EC1"/>
    <w:rsid w:val="005D7176"/>
    <w:rsid w:val="005F75AA"/>
    <w:rsid w:val="00611A81"/>
    <w:rsid w:val="00626604"/>
    <w:rsid w:val="00632D8D"/>
    <w:rsid w:val="00666890"/>
    <w:rsid w:val="00681E1C"/>
    <w:rsid w:val="00682BCF"/>
    <w:rsid w:val="006A217E"/>
    <w:rsid w:val="006B2AE4"/>
    <w:rsid w:val="006D00A0"/>
    <w:rsid w:val="006D6F60"/>
    <w:rsid w:val="006E3276"/>
    <w:rsid w:val="006E7F17"/>
    <w:rsid w:val="006F3A4D"/>
    <w:rsid w:val="007116C5"/>
    <w:rsid w:val="00720CDD"/>
    <w:rsid w:val="00740711"/>
    <w:rsid w:val="007722E9"/>
    <w:rsid w:val="00773D27"/>
    <w:rsid w:val="00775543"/>
    <w:rsid w:val="00781706"/>
    <w:rsid w:val="007842C5"/>
    <w:rsid w:val="00784D4F"/>
    <w:rsid w:val="00785804"/>
    <w:rsid w:val="00785AB5"/>
    <w:rsid w:val="007905A7"/>
    <w:rsid w:val="00793D8F"/>
    <w:rsid w:val="00794607"/>
    <w:rsid w:val="007D2F07"/>
    <w:rsid w:val="007E74EA"/>
    <w:rsid w:val="007F752F"/>
    <w:rsid w:val="00822F04"/>
    <w:rsid w:val="00826CFF"/>
    <w:rsid w:val="008323F1"/>
    <w:rsid w:val="00832565"/>
    <w:rsid w:val="008365D5"/>
    <w:rsid w:val="0084334B"/>
    <w:rsid w:val="0084540F"/>
    <w:rsid w:val="00845674"/>
    <w:rsid w:val="00845AA5"/>
    <w:rsid w:val="00857762"/>
    <w:rsid w:val="00860AC4"/>
    <w:rsid w:val="00862384"/>
    <w:rsid w:val="00864F5A"/>
    <w:rsid w:val="00865DF8"/>
    <w:rsid w:val="00867494"/>
    <w:rsid w:val="00875A2B"/>
    <w:rsid w:val="00887FD0"/>
    <w:rsid w:val="008952CA"/>
    <w:rsid w:val="008D0CEE"/>
    <w:rsid w:val="008E038E"/>
    <w:rsid w:val="008F02B3"/>
    <w:rsid w:val="008F2017"/>
    <w:rsid w:val="00916952"/>
    <w:rsid w:val="009350F2"/>
    <w:rsid w:val="00940A34"/>
    <w:rsid w:val="00944B39"/>
    <w:rsid w:val="009503FA"/>
    <w:rsid w:val="00961CC4"/>
    <w:rsid w:val="0097522A"/>
    <w:rsid w:val="00985165"/>
    <w:rsid w:val="00990682"/>
    <w:rsid w:val="00991D41"/>
    <w:rsid w:val="00997F2C"/>
    <w:rsid w:val="009B014F"/>
    <w:rsid w:val="009B32ED"/>
    <w:rsid w:val="009B3516"/>
    <w:rsid w:val="009E44FD"/>
    <w:rsid w:val="009F4E4D"/>
    <w:rsid w:val="00A01900"/>
    <w:rsid w:val="00A052F5"/>
    <w:rsid w:val="00A0621F"/>
    <w:rsid w:val="00A34E72"/>
    <w:rsid w:val="00A645A6"/>
    <w:rsid w:val="00A83948"/>
    <w:rsid w:val="00A94836"/>
    <w:rsid w:val="00A952B2"/>
    <w:rsid w:val="00A958CB"/>
    <w:rsid w:val="00AC005D"/>
    <w:rsid w:val="00AC1FFF"/>
    <w:rsid w:val="00AD0F08"/>
    <w:rsid w:val="00AE61A6"/>
    <w:rsid w:val="00AF0AD8"/>
    <w:rsid w:val="00B21AAC"/>
    <w:rsid w:val="00B23FBB"/>
    <w:rsid w:val="00B65FCC"/>
    <w:rsid w:val="00B70054"/>
    <w:rsid w:val="00B94596"/>
    <w:rsid w:val="00BA2671"/>
    <w:rsid w:val="00BB2D1E"/>
    <w:rsid w:val="00BB407C"/>
    <w:rsid w:val="00BC1628"/>
    <w:rsid w:val="00C112D8"/>
    <w:rsid w:val="00C138F7"/>
    <w:rsid w:val="00C21DC1"/>
    <w:rsid w:val="00C225AF"/>
    <w:rsid w:val="00C871AE"/>
    <w:rsid w:val="00C94E05"/>
    <w:rsid w:val="00CA2310"/>
    <w:rsid w:val="00CB337C"/>
    <w:rsid w:val="00CD4D9B"/>
    <w:rsid w:val="00CF5B2F"/>
    <w:rsid w:val="00D03629"/>
    <w:rsid w:val="00D24E50"/>
    <w:rsid w:val="00D269D9"/>
    <w:rsid w:val="00D27BD6"/>
    <w:rsid w:val="00D27E3B"/>
    <w:rsid w:val="00D30139"/>
    <w:rsid w:val="00D30CA8"/>
    <w:rsid w:val="00D4032C"/>
    <w:rsid w:val="00D417D2"/>
    <w:rsid w:val="00D56699"/>
    <w:rsid w:val="00D57AB4"/>
    <w:rsid w:val="00D63823"/>
    <w:rsid w:val="00D65084"/>
    <w:rsid w:val="00D739BF"/>
    <w:rsid w:val="00D74525"/>
    <w:rsid w:val="00D81839"/>
    <w:rsid w:val="00D81C7D"/>
    <w:rsid w:val="00D84450"/>
    <w:rsid w:val="00D92F30"/>
    <w:rsid w:val="00DA71AC"/>
    <w:rsid w:val="00DB796A"/>
    <w:rsid w:val="00DC4367"/>
    <w:rsid w:val="00DC703A"/>
    <w:rsid w:val="00DD4597"/>
    <w:rsid w:val="00DE0B52"/>
    <w:rsid w:val="00DE6613"/>
    <w:rsid w:val="00DF7C7D"/>
    <w:rsid w:val="00E044D2"/>
    <w:rsid w:val="00E076AE"/>
    <w:rsid w:val="00E12758"/>
    <w:rsid w:val="00E1367E"/>
    <w:rsid w:val="00E30BA4"/>
    <w:rsid w:val="00E42432"/>
    <w:rsid w:val="00E4486A"/>
    <w:rsid w:val="00E65FF0"/>
    <w:rsid w:val="00E82F8B"/>
    <w:rsid w:val="00E85514"/>
    <w:rsid w:val="00E928D7"/>
    <w:rsid w:val="00EA6062"/>
    <w:rsid w:val="00F00E66"/>
    <w:rsid w:val="00F051F5"/>
    <w:rsid w:val="00F1173E"/>
    <w:rsid w:val="00F179CA"/>
    <w:rsid w:val="00F27A30"/>
    <w:rsid w:val="00F3764D"/>
    <w:rsid w:val="00F538F5"/>
    <w:rsid w:val="00F55D54"/>
    <w:rsid w:val="00F70180"/>
    <w:rsid w:val="00F717B1"/>
    <w:rsid w:val="00F96E0E"/>
    <w:rsid w:val="00FB6760"/>
    <w:rsid w:val="00FC4FA6"/>
    <w:rsid w:val="00FC600B"/>
    <w:rsid w:val="00FD2102"/>
    <w:rsid w:val="00FD6EDF"/>
    <w:rsid w:val="00FE350F"/>
    <w:rsid w:val="00FE3566"/>
    <w:rsid w:val="00FF7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A00"/>
  <w15:chartTrackingRefBased/>
  <w15:docId w15:val="{B953CFC0-99AE-4584-90B7-BF7A5FD7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8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71AE"/>
    <w:pPr>
      <w:ind w:left="720"/>
      <w:contextualSpacing/>
    </w:pPr>
  </w:style>
  <w:style w:type="character" w:styleId="Hyperlink">
    <w:name w:val="Hyperlink"/>
    <w:basedOn w:val="Standaardalinea-lettertype"/>
    <w:uiPriority w:val="99"/>
    <w:unhideWhenUsed/>
    <w:rsid w:val="00C871AE"/>
    <w:rPr>
      <w:color w:val="0563C1" w:themeColor="hyperlink"/>
      <w:u w:val="single"/>
    </w:rPr>
  </w:style>
  <w:style w:type="character" w:styleId="Onopgelostemelding">
    <w:name w:val="Unresolved Mention"/>
    <w:basedOn w:val="Standaardalinea-lettertype"/>
    <w:uiPriority w:val="99"/>
    <w:semiHidden/>
    <w:unhideWhenUsed/>
    <w:rsid w:val="008365D5"/>
    <w:rPr>
      <w:color w:val="605E5C"/>
      <w:shd w:val="clear" w:color="auto" w:fill="E1DFDD"/>
    </w:rPr>
  </w:style>
  <w:style w:type="paragraph" w:styleId="Geenafstand">
    <w:name w:val="No Spacing"/>
    <w:uiPriority w:val="1"/>
    <w:qFormat/>
    <w:rsid w:val="006F3A4D"/>
    <w:pPr>
      <w:spacing w:after="0" w:line="240" w:lineRule="auto"/>
    </w:pPr>
  </w:style>
  <w:style w:type="character" w:styleId="Verwijzingopmerking">
    <w:name w:val="annotation reference"/>
    <w:basedOn w:val="Standaardalinea-lettertype"/>
    <w:uiPriority w:val="99"/>
    <w:semiHidden/>
    <w:unhideWhenUsed/>
    <w:rsid w:val="00985165"/>
    <w:rPr>
      <w:sz w:val="16"/>
      <w:szCs w:val="16"/>
    </w:rPr>
  </w:style>
  <w:style w:type="paragraph" w:styleId="Tekstopmerking">
    <w:name w:val="annotation text"/>
    <w:basedOn w:val="Standaard"/>
    <w:link w:val="TekstopmerkingChar"/>
    <w:uiPriority w:val="99"/>
    <w:unhideWhenUsed/>
    <w:rsid w:val="00985165"/>
    <w:pPr>
      <w:spacing w:line="240" w:lineRule="auto"/>
    </w:pPr>
    <w:rPr>
      <w:sz w:val="20"/>
      <w:szCs w:val="20"/>
    </w:rPr>
  </w:style>
  <w:style w:type="character" w:customStyle="1" w:styleId="TekstopmerkingChar">
    <w:name w:val="Tekst opmerking Char"/>
    <w:basedOn w:val="Standaardalinea-lettertype"/>
    <w:link w:val="Tekstopmerking"/>
    <w:uiPriority w:val="99"/>
    <w:rsid w:val="00985165"/>
    <w:rPr>
      <w:sz w:val="20"/>
      <w:szCs w:val="20"/>
    </w:rPr>
  </w:style>
  <w:style w:type="paragraph" w:styleId="Onderwerpvanopmerking">
    <w:name w:val="annotation subject"/>
    <w:basedOn w:val="Tekstopmerking"/>
    <w:next w:val="Tekstopmerking"/>
    <w:link w:val="OnderwerpvanopmerkingChar"/>
    <w:uiPriority w:val="99"/>
    <w:semiHidden/>
    <w:unhideWhenUsed/>
    <w:rsid w:val="00985165"/>
    <w:rPr>
      <w:b/>
      <w:bCs/>
    </w:rPr>
  </w:style>
  <w:style w:type="character" w:customStyle="1" w:styleId="OnderwerpvanopmerkingChar">
    <w:name w:val="Onderwerp van opmerking Char"/>
    <w:basedOn w:val="TekstopmerkingChar"/>
    <w:link w:val="Onderwerpvanopmerking"/>
    <w:uiPriority w:val="99"/>
    <w:semiHidden/>
    <w:rsid w:val="009851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70457">
      <w:bodyDiv w:val="1"/>
      <w:marLeft w:val="0"/>
      <w:marRight w:val="0"/>
      <w:marTop w:val="0"/>
      <w:marBottom w:val="0"/>
      <w:divBdr>
        <w:top w:val="none" w:sz="0" w:space="0" w:color="auto"/>
        <w:left w:val="none" w:sz="0" w:space="0" w:color="auto"/>
        <w:bottom w:val="none" w:sz="0" w:space="0" w:color="auto"/>
        <w:right w:val="none" w:sz="0" w:space="0" w:color="auto"/>
      </w:divBdr>
    </w:div>
    <w:div w:id="118959863">
      <w:bodyDiv w:val="1"/>
      <w:marLeft w:val="0"/>
      <w:marRight w:val="0"/>
      <w:marTop w:val="0"/>
      <w:marBottom w:val="0"/>
      <w:divBdr>
        <w:top w:val="none" w:sz="0" w:space="0" w:color="auto"/>
        <w:left w:val="none" w:sz="0" w:space="0" w:color="auto"/>
        <w:bottom w:val="none" w:sz="0" w:space="0" w:color="auto"/>
        <w:right w:val="none" w:sz="0" w:space="0" w:color="auto"/>
      </w:divBdr>
    </w:div>
    <w:div w:id="127674902">
      <w:bodyDiv w:val="1"/>
      <w:marLeft w:val="0"/>
      <w:marRight w:val="0"/>
      <w:marTop w:val="0"/>
      <w:marBottom w:val="0"/>
      <w:divBdr>
        <w:top w:val="none" w:sz="0" w:space="0" w:color="auto"/>
        <w:left w:val="none" w:sz="0" w:space="0" w:color="auto"/>
        <w:bottom w:val="none" w:sz="0" w:space="0" w:color="auto"/>
        <w:right w:val="none" w:sz="0" w:space="0" w:color="auto"/>
      </w:divBdr>
    </w:div>
    <w:div w:id="189104063">
      <w:bodyDiv w:val="1"/>
      <w:marLeft w:val="0"/>
      <w:marRight w:val="0"/>
      <w:marTop w:val="0"/>
      <w:marBottom w:val="0"/>
      <w:divBdr>
        <w:top w:val="none" w:sz="0" w:space="0" w:color="auto"/>
        <w:left w:val="none" w:sz="0" w:space="0" w:color="auto"/>
        <w:bottom w:val="none" w:sz="0" w:space="0" w:color="auto"/>
        <w:right w:val="none" w:sz="0" w:space="0" w:color="auto"/>
      </w:divBdr>
    </w:div>
    <w:div w:id="195121004">
      <w:bodyDiv w:val="1"/>
      <w:marLeft w:val="0"/>
      <w:marRight w:val="0"/>
      <w:marTop w:val="0"/>
      <w:marBottom w:val="0"/>
      <w:divBdr>
        <w:top w:val="none" w:sz="0" w:space="0" w:color="auto"/>
        <w:left w:val="none" w:sz="0" w:space="0" w:color="auto"/>
        <w:bottom w:val="none" w:sz="0" w:space="0" w:color="auto"/>
        <w:right w:val="none" w:sz="0" w:space="0" w:color="auto"/>
      </w:divBdr>
    </w:div>
    <w:div w:id="199171840">
      <w:bodyDiv w:val="1"/>
      <w:marLeft w:val="0"/>
      <w:marRight w:val="0"/>
      <w:marTop w:val="0"/>
      <w:marBottom w:val="0"/>
      <w:divBdr>
        <w:top w:val="none" w:sz="0" w:space="0" w:color="auto"/>
        <w:left w:val="none" w:sz="0" w:space="0" w:color="auto"/>
        <w:bottom w:val="none" w:sz="0" w:space="0" w:color="auto"/>
        <w:right w:val="none" w:sz="0" w:space="0" w:color="auto"/>
      </w:divBdr>
    </w:div>
    <w:div w:id="218983986">
      <w:bodyDiv w:val="1"/>
      <w:marLeft w:val="0"/>
      <w:marRight w:val="0"/>
      <w:marTop w:val="0"/>
      <w:marBottom w:val="0"/>
      <w:divBdr>
        <w:top w:val="none" w:sz="0" w:space="0" w:color="auto"/>
        <w:left w:val="none" w:sz="0" w:space="0" w:color="auto"/>
        <w:bottom w:val="none" w:sz="0" w:space="0" w:color="auto"/>
        <w:right w:val="none" w:sz="0" w:space="0" w:color="auto"/>
      </w:divBdr>
    </w:div>
    <w:div w:id="241258824">
      <w:bodyDiv w:val="1"/>
      <w:marLeft w:val="0"/>
      <w:marRight w:val="0"/>
      <w:marTop w:val="0"/>
      <w:marBottom w:val="0"/>
      <w:divBdr>
        <w:top w:val="none" w:sz="0" w:space="0" w:color="auto"/>
        <w:left w:val="none" w:sz="0" w:space="0" w:color="auto"/>
        <w:bottom w:val="none" w:sz="0" w:space="0" w:color="auto"/>
        <w:right w:val="none" w:sz="0" w:space="0" w:color="auto"/>
      </w:divBdr>
    </w:div>
    <w:div w:id="273447041">
      <w:bodyDiv w:val="1"/>
      <w:marLeft w:val="0"/>
      <w:marRight w:val="0"/>
      <w:marTop w:val="0"/>
      <w:marBottom w:val="0"/>
      <w:divBdr>
        <w:top w:val="none" w:sz="0" w:space="0" w:color="auto"/>
        <w:left w:val="none" w:sz="0" w:space="0" w:color="auto"/>
        <w:bottom w:val="none" w:sz="0" w:space="0" w:color="auto"/>
        <w:right w:val="none" w:sz="0" w:space="0" w:color="auto"/>
      </w:divBdr>
    </w:div>
    <w:div w:id="291642726">
      <w:bodyDiv w:val="1"/>
      <w:marLeft w:val="0"/>
      <w:marRight w:val="0"/>
      <w:marTop w:val="0"/>
      <w:marBottom w:val="0"/>
      <w:divBdr>
        <w:top w:val="none" w:sz="0" w:space="0" w:color="auto"/>
        <w:left w:val="none" w:sz="0" w:space="0" w:color="auto"/>
        <w:bottom w:val="none" w:sz="0" w:space="0" w:color="auto"/>
        <w:right w:val="none" w:sz="0" w:space="0" w:color="auto"/>
      </w:divBdr>
    </w:div>
    <w:div w:id="390469020">
      <w:bodyDiv w:val="1"/>
      <w:marLeft w:val="0"/>
      <w:marRight w:val="0"/>
      <w:marTop w:val="0"/>
      <w:marBottom w:val="0"/>
      <w:divBdr>
        <w:top w:val="none" w:sz="0" w:space="0" w:color="auto"/>
        <w:left w:val="none" w:sz="0" w:space="0" w:color="auto"/>
        <w:bottom w:val="none" w:sz="0" w:space="0" w:color="auto"/>
        <w:right w:val="none" w:sz="0" w:space="0" w:color="auto"/>
      </w:divBdr>
    </w:div>
    <w:div w:id="429743678">
      <w:bodyDiv w:val="1"/>
      <w:marLeft w:val="0"/>
      <w:marRight w:val="0"/>
      <w:marTop w:val="0"/>
      <w:marBottom w:val="0"/>
      <w:divBdr>
        <w:top w:val="none" w:sz="0" w:space="0" w:color="auto"/>
        <w:left w:val="none" w:sz="0" w:space="0" w:color="auto"/>
        <w:bottom w:val="none" w:sz="0" w:space="0" w:color="auto"/>
        <w:right w:val="none" w:sz="0" w:space="0" w:color="auto"/>
      </w:divBdr>
    </w:div>
    <w:div w:id="436827121">
      <w:bodyDiv w:val="1"/>
      <w:marLeft w:val="0"/>
      <w:marRight w:val="0"/>
      <w:marTop w:val="0"/>
      <w:marBottom w:val="0"/>
      <w:divBdr>
        <w:top w:val="none" w:sz="0" w:space="0" w:color="auto"/>
        <w:left w:val="none" w:sz="0" w:space="0" w:color="auto"/>
        <w:bottom w:val="none" w:sz="0" w:space="0" w:color="auto"/>
        <w:right w:val="none" w:sz="0" w:space="0" w:color="auto"/>
      </w:divBdr>
    </w:div>
    <w:div w:id="452291598">
      <w:bodyDiv w:val="1"/>
      <w:marLeft w:val="0"/>
      <w:marRight w:val="0"/>
      <w:marTop w:val="0"/>
      <w:marBottom w:val="0"/>
      <w:divBdr>
        <w:top w:val="none" w:sz="0" w:space="0" w:color="auto"/>
        <w:left w:val="none" w:sz="0" w:space="0" w:color="auto"/>
        <w:bottom w:val="none" w:sz="0" w:space="0" w:color="auto"/>
        <w:right w:val="none" w:sz="0" w:space="0" w:color="auto"/>
      </w:divBdr>
    </w:div>
    <w:div w:id="462580806">
      <w:bodyDiv w:val="1"/>
      <w:marLeft w:val="0"/>
      <w:marRight w:val="0"/>
      <w:marTop w:val="0"/>
      <w:marBottom w:val="0"/>
      <w:divBdr>
        <w:top w:val="none" w:sz="0" w:space="0" w:color="auto"/>
        <w:left w:val="none" w:sz="0" w:space="0" w:color="auto"/>
        <w:bottom w:val="none" w:sz="0" w:space="0" w:color="auto"/>
        <w:right w:val="none" w:sz="0" w:space="0" w:color="auto"/>
      </w:divBdr>
    </w:div>
    <w:div w:id="480780763">
      <w:bodyDiv w:val="1"/>
      <w:marLeft w:val="0"/>
      <w:marRight w:val="0"/>
      <w:marTop w:val="0"/>
      <w:marBottom w:val="0"/>
      <w:divBdr>
        <w:top w:val="none" w:sz="0" w:space="0" w:color="auto"/>
        <w:left w:val="none" w:sz="0" w:space="0" w:color="auto"/>
        <w:bottom w:val="none" w:sz="0" w:space="0" w:color="auto"/>
        <w:right w:val="none" w:sz="0" w:space="0" w:color="auto"/>
      </w:divBdr>
    </w:div>
    <w:div w:id="487094925">
      <w:bodyDiv w:val="1"/>
      <w:marLeft w:val="0"/>
      <w:marRight w:val="0"/>
      <w:marTop w:val="0"/>
      <w:marBottom w:val="0"/>
      <w:divBdr>
        <w:top w:val="none" w:sz="0" w:space="0" w:color="auto"/>
        <w:left w:val="none" w:sz="0" w:space="0" w:color="auto"/>
        <w:bottom w:val="none" w:sz="0" w:space="0" w:color="auto"/>
        <w:right w:val="none" w:sz="0" w:space="0" w:color="auto"/>
      </w:divBdr>
    </w:div>
    <w:div w:id="510143708">
      <w:bodyDiv w:val="1"/>
      <w:marLeft w:val="0"/>
      <w:marRight w:val="0"/>
      <w:marTop w:val="0"/>
      <w:marBottom w:val="0"/>
      <w:divBdr>
        <w:top w:val="none" w:sz="0" w:space="0" w:color="auto"/>
        <w:left w:val="none" w:sz="0" w:space="0" w:color="auto"/>
        <w:bottom w:val="none" w:sz="0" w:space="0" w:color="auto"/>
        <w:right w:val="none" w:sz="0" w:space="0" w:color="auto"/>
      </w:divBdr>
    </w:div>
    <w:div w:id="517235108">
      <w:bodyDiv w:val="1"/>
      <w:marLeft w:val="0"/>
      <w:marRight w:val="0"/>
      <w:marTop w:val="0"/>
      <w:marBottom w:val="0"/>
      <w:divBdr>
        <w:top w:val="none" w:sz="0" w:space="0" w:color="auto"/>
        <w:left w:val="none" w:sz="0" w:space="0" w:color="auto"/>
        <w:bottom w:val="none" w:sz="0" w:space="0" w:color="auto"/>
        <w:right w:val="none" w:sz="0" w:space="0" w:color="auto"/>
      </w:divBdr>
    </w:div>
    <w:div w:id="518356677">
      <w:bodyDiv w:val="1"/>
      <w:marLeft w:val="0"/>
      <w:marRight w:val="0"/>
      <w:marTop w:val="0"/>
      <w:marBottom w:val="0"/>
      <w:divBdr>
        <w:top w:val="none" w:sz="0" w:space="0" w:color="auto"/>
        <w:left w:val="none" w:sz="0" w:space="0" w:color="auto"/>
        <w:bottom w:val="none" w:sz="0" w:space="0" w:color="auto"/>
        <w:right w:val="none" w:sz="0" w:space="0" w:color="auto"/>
      </w:divBdr>
    </w:div>
    <w:div w:id="543981205">
      <w:bodyDiv w:val="1"/>
      <w:marLeft w:val="0"/>
      <w:marRight w:val="0"/>
      <w:marTop w:val="0"/>
      <w:marBottom w:val="0"/>
      <w:divBdr>
        <w:top w:val="none" w:sz="0" w:space="0" w:color="auto"/>
        <w:left w:val="none" w:sz="0" w:space="0" w:color="auto"/>
        <w:bottom w:val="none" w:sz="0" w:space="0" w:color="auto"/>
        <w:right w:val="none" w:sz="0" w:space="0" w:color="auto"/>
      </w:divBdr>
    </w:div>
    <w:div w:id="593363886">
      <w:bodyDiv w:val="1"/>
      <w:marLeft w:val="0"/>
      <w:marRight w:val="0"/>
      <w:marTop w:val="0"/>
      <w:marBottom w:val="0"/>
      <w:divBdr>
        <w:top w:val="none" w:sz="0" w:space="0" w:color="auto"/>
        <w:left w:val="none" w:sz="0" w:space="0" w:color="auto"/>
        <w:bottom w:val="none" w:sz="0" w:space="0" w:color="auto"/>
        <w:right w:val="none" w:sz="0" w:space="0" w:color="auto"/>
      </w:divBdr>
    </w:div>
    <w:div w:id="612597076">
      <w:bodyDiv w:val="1"/>
      <w:marLeft w:val="0"/>
      <w:marRight w:val="0"/>
      <w:marTop w:val="0"/>
      <w:marBottom w:val="0"/>
      <w:divBdr>
        <w:top w:val="none" w:sz="0" w:space="0" w:color="auto"/>
        <w:left w:val="none" w:sz="0" w:space="0" w:color="auto"/>
        <w:bottom w:val="none" w:sz="0" w:space="0" w:color="auto"/>
        <w:right w:val="none" w:sz="0" w:space="0" w:color="auto"/>
      </w:divBdr>
    </w:div>
    <w:div w:id="656346180">
      <w:bodyDiv w:val="1"/>
      <w:marLeft w:val="0"/>
      <w:marRight w:val="0"/>
      <w:marTop w:val="0"/>
      <w:marBottom w:val="0"/>
      <w:divBdr>
        <w:top w:val="none" w:sz="0" w:space="0" w:color="auto"/>
        <w:left w:val="none" w:sz="0" w:space="0" w:color="auto"/>
        <w:bottom w:val="none" w:sz="0" w:space="0" w:color="auto"/>
        <w:right w:val="none" w:sz="0" w:space="0" w:color="auto"/>
      </w:divBdr>
    </w:div>
    <w:div w:id="658996192">
      <w:bodyDiv w:val="1"/>
      <w:marLeft w:val="0"/>
      <w:marRight w:val="0"/>
      <w:marTop w:val="0"/>
      <w:marBottom w:val="0"/>
      <w:divBdr>
        <w:top w:val="none" w:sz="0" w:space="0" w:color="auto"/>
        <w:left w:val="none" w:sz="0" w:space="0" w:color="auto"/>
        <w:bottom w:val="none" w:sz="0" w:space="0" w:color="auto"/>
        <w:right w:val="none" w:sz="0" w:space="0" w:color="auto"/>
      </w:divBdr>
    </w:div>
    <w:div w:id="659499847">
      <w:bodyDiv w:val="1"/>
      <w:marLeft w:val="0"/>
      <w:marRight w:val="0"/>
      <w:marTop w:val="0"/>
      <w:marBottom w:val="0"/>
      <w:divBdr>
        <w:top w:val="none" w:sz="0" w:space="0" w:color="auto"/>
        <w:left w:val="none" w:sz="0" w:space="0" w:color="auto"/>
        <w:bottom w:val="none" w:sz="0" w:space="0" w:color="auto"/>
        <w:right w:val="none" w:sz="0" w:space="0" w:color="auto"/>
      </w:divBdr>
    </w:div>
    <w:div w:id="666596989">
      <w:bodyDiv w:val="1"/>
      <w:marLeft w:val="0"/>
      <w:marRight w:val="0"/>
      <w:marTop w:val="0"/>
      <w:marBottom w:val="0"/>
      <w:divBdr>
        <w:top w:val="none" w:sz="0" w:space="0" w:color="auto"/>
        <w:left w:val="none" w:sz="0" w:space="0" w:color="auto"/>
        <w:bottom w:val="none" w:sz="0" w:space="0" w:color="auto"/>
        <w:right w:val="none" w:sz="0" w:space="0" w:color="auto"/>
      </w:divBdr>
    </w:div>
    <w:div w:id="670109473">
      <w:bodyDiv w:val="1"/>
      <w:marLeft w:val="0"/>
      <w:marRight w:val="0"/>
      <w:marTop w:val="0"/>
      <w:marBottom w:val="0"/>
      <w:divBdr>
        <w:top w:val="none" w:sz="0" w:space="0" w:color="auto"/>
        <w:left w:val="none" w:sz="0" w:space="0" w:color="auto"/>
        <w:bottom w:val="none" w:sz="0" w:space="0" w:color="auto"/>
        <w:right w:val="none" w:sz="0" w:space="0" w:color="auto"/>
      </w:divBdr>
    </w:div>
    <w:div w:id="671681571">
      <w:bodyDiv w:val="1"/>
      <w:marLeft w:val="0"/>
      <w:marRight w:val="0"/>
      <w:marTop w:val="0"/>
      <w:marBottom w:val="0"/>
      <w:divBdr>
        <w:top w:val="none" w:sz="0" w:space="0" w:color="auto"/>
        <w:left w:val="none" w:sz="0" w:space="0" w:color="auto"/>
        <w:bottom w:val="none" w:sz="0" w:space="0" w:color="auto"/>
        <w:right w:val="none" w:sz="0" w:space="0" w:color="auto"/>
      </w:divBdr>
    </w:div>
    <w:div w:id="676272591">
      <w:bodyDiv w:val="1"/>
      <w:marLeft w:val="0"/>
      <w:marRight w:val="0"/>
      <w:marTop w:val="0"/>
      <w:marBottom w:val="0"/>
      <w:divBdr>
        <w:top w:val="none" w:sz="0" w:space="0" w:color="auto"/>
        <w:left w:val="none" w:sz="0" w:space="0" w:color="auto"/>
        <w:bottom w:val="none" w:sz="0" w:space="0" w:color="auto"/>
        <w:right w:val="none" w:sz="0" w:space="0" w:color="auto"/>
      </w:divBdr>
    </w:div>
    <w:div w:id="725034763">
      <w:bodyDiv w:val="1"/>
      <w:marLeft w:val="0"/>
      <w:marRight w:val="0"/>
      <w:marTop w:val="0"/>
      <w:marBottom w:val="0"/>
      <w:divBdr>
        <w:top w:val="none" w:sz="0" w:space="0" w:color="auto"/>
        <w:left w:val="none" w:sz="0" w:space="0" w:color="auto"/>
        <w:bottom w:val="none" w:sz="0" w:space="0" w:color="auto"/>
        <w:right w:val="none" w:sz="0" w:space="0" w:color="auto"/>
      </w:divBdr>
    </w:div>
    <w:div w:id="752968549">
      <w:bodyDiv w:val="1"/>
      <w:marLeft w:val="0"/>
      <w:marRight w:val="0"/>
      <w:marTop w:val="0"/>
      <w:marBottom w:val="0"/>
      <w:divBdr>
        <w:top w:val="none" w:sz="0" w:space="0" w:color="auto"/>
        <w:left w:val="none" w:sz="0" w:space="0" w:color="auto"/>
        <w:bottom w:val="none" w:sz="0" w:space="0" w:color="auto"/>
        <w:right w:val="none" w:sz="0" w:space="0" w:color="auto"/>
      </w:divBdr>
    </w:div>
    <w:div w:id="809130761">
      <w:bodyDiv w:val="1"/>
      <w:marLeft w:val="0"/>
      <w:marRight w:val="0"/>
      <w:marTop w:val="0"/>
      <w:marBottom w:val="0"/>
      <w:divBdr>
        <w:top w:val="none" w:sz="0" w:space="0" w:color="auto"/>
        <w:left w:val="none" w:sz="0" w:space="0" w:color="auto"/>
        <w:bottom w:val="none" w:sz="0" w:space="0" w:color="auto"/>
        <w:right w:val="none" w:sz="0" w:space="0" w:color="auto"/>
      </w:divBdr>
      <w:divsChild>
        <w:div w:id="2054501320">
          <w:marLeft w:val="0"/>
          <w:marRight w:val="0"/>
          <w:marTop w:val="0"/>
          <w:marBottom w:val="0"/>
          <w:divBdr>
            <w:top w:val="none" w:sz="0" w:space="0" w:color="auto"/>
            <w:left w:val="none" w:sz="0" w:space="0" w:color="auto"/>
            <w:bottom w:val="none" w:sz="0" w:space="0" w:color="auto"/>
            <w:right w:val="none" w:sz="0" w:space="0" w:color="auto"/>
          </w:divBdr>
          <w:divsChild>
            <w:div w:id="1364743671">
              <w:marLeft w:val="0"/>
              <w:marRight w:val="0"/>
              <w:marTop w:val="0"/>
              <w:marBottom w:val="0"/>
              <w:divBdr>
                <w:top w:val="none" w:sz="0" w:space="0" w:color="auto"/>
                <w:left w:val="none" w:sz="0" w:space="0" w:color="auto"/>
                <w:bottom w:val="none" w:sz="0" w:space="0" w:color="auto"/>
                <w:right w:val="none" w:sz="0" w:space="0" w:color="auto"/>
              </w:divBdr>
            </w:div>
          </w:divsChild>
        </w:div>
        <w:div w:id="2126151380">
          <w:marLeft w:val="0"/>
          <w:marRight w:val="0"/>
          <w:marTop w:val="0"/>
          <w:marBottom w:val="0"/>
          <w:divBdr>
            <w:top w:val="none" w:sz="0" w:space="0" w:color="auto"/>
            <w:left w:val="none" w:sz="0" w:space="0" w:color="auto"/>
            <w:bottom w:val="none" w:sz="0" w:space="0" w:color="auto"/>
            <w:right w:val="none" w:sz="0" w:space="0" w:color="auto"/>
          </w:divBdr>
          <w:divsChild>
            <w:div w:id="581379194">
              <w:marLeft w:val="0"/>
              <w:marRight w:val="0"/>
              <w:marTop w:val="0"/>
              <w:marBottom w:val="0"/>
              <w:divBdr>
                <w:top w:val="none" w:sz="0" w:space="0" w:color="auto"/>
                <w:left w:val="none" w:sz="0" w:space="0" w:color="auto"/>
                <w:bottom w:val="none" w:sz="0" w:space="0" w:color="auto"/>
                <w:right w:val="none" w:sz="0" w:space="0" w:color="auto"/>
              </w:divBdr>
              <w:divsChild>
                <w:div w:id="1102188265">
                  <w:marLeft w:val="0"/>
                  <w:marRight w:val="0"/>
                  <w:marTop w:val="0"/>
                  <w:marBottom w:val="0"/>
                  <w:divBdr>
                    <w:top w:val="none" w:sz="0" w:space="0" w:color="auto"/>
                    <w:left w:val="none" w:sz="0" w:space="0" w:color="auto"/>
                    <w:bottom w:val="none" w:sz="0" w:space="0" w:color="auto"/>
                    <w:right w:val="none" w:sz="0" w:space="0" w:color="auto"/>
                  </w:divBdr>
                  <w:divsChild>
                    <w:div w:id="269168081">
                      <w:marLeft w:val="0"/>
                      <w:marRight w:val="0"/>
                      <w:marTop w:val="0"/>
                      <w:marBottom w:val="0"/>
                      <w:divBdr>
                        <w:top w:val="none" w:sz="0" w:space="0" w:color="auto"/>
                        <w:left w:val="none" w:sz="0" w:space="0" w:color="auto"/>
                        <w:bottom w:val="none" w:sz="0" w:space="0" w:color="auto"/>
                        <w:right w:val="none" w:sz="0" w:space="0" w:color="auto"/>
                      </w:divBdr>
                      <w:divsChild>
                        <w:div w:id="41054029">
                          <w:marLeft w:val="0"/>
                          <w:marRight w:val="0"/>
                          <w:marTop w:val="0"/>
                          <w:marBottom w:val="0"/>
                          <w:divBdr>
                            <w:top w:val="none" w:sz="0" w:space="0" w:color="auto"/>
                            <w:left w:val="none" w:sz="0" w:space="0" w:color="auto"/>
                            <w:bottom w:val="none" w:sz="0" w:space="0" w:color="auto"/>
                            <w:right w:val="none" w:sz="0" w:space="0" w:color="auto"/>
                          </w:divBdr>
                        </w:div>
                      </w:divsChild>
                    </w:div>
                    <w:div w:id="589511693">
                      <w:marLeft w:val="0"/>
                      <w:marRight w:val="0"/>
                      <w:marTop w:val="0"/>
                      <w:marBottom w:val="0"/>
                      <w:divBdr>
                        <w:top w:val="none" w:sz="0" w:space="0" w:color="auto"/>
                        <w:left w:val="none" w:sz="0" w:space="0" w:color="auto"/>
                        <w:bottom w:val="none" w:sz="0" w:space="0" w:color="auto"/>
                        <w:right w:val="none" w:sz="0" w:space="0" w:color="auto"/>
                      </w:divBdr>
                    </w:div>
                  </w:divsChild>
                </w:div>
                <w:div w:id="1206213185">
                  <w:marLeft w:val="0"/>
                  <w:marRight w:val="0"/>
                  <w:marTop w:val="0"/>
                  <w:marBottom w:val="0"/>
                  <w:divBdr>
                    <w:top w:val="none" w:sz="0" w:space="0" w:color="auto"/>
                    <w:left w:val="none" w:sz="0" w:space="0" w:color="auto"/>
                    <w:bottom w:val="none" w:sz="0" w:space="0" w:color="auto"/>
                    <w:right w:val="none" w:sz="0" w:space="0" w:color="auto"/>
                  </w:divBdr>
                  <w:divsChild>
                    <w:div w:id="1517177">
                      <w:marLeft w:val="0"/>
                      <w:marRight w:val="0"/>
                      <w:marTop w:val="0"/>
                      <w:marBottom w:val="0"/>
                      <w:divBdr>
                        <w:top w:val="none" w:sz="0" w:space="0" w:color="auto"/>
                        <w:left w:val="none" w:sz="0" w:space="0" w:color="auto"/>
                        <w:bottom w:val="none" w:sz="0" w:space="0" w:color="auto"/>
                        <w:right w:val="none" w:sz="0" w:space="0" w:color="auto"/>
                      </w:divBdr>
                    </w:div>
                    <w:div w:id="2082168887">
                      <w:marLeft w:val="0"/>
                      <w:marRight w:val="0"/>
                      <w:marTop w:val="0"/>
                      <w:marBottom w:val="0"/>
                      <w:divBdr>
                        <w:top w:val="none" w:sz="0" w:space="0" w:color="auto"/>
                        <w:left w:val="none" w:sz="0" w:space="0" w:color="auto"/>
                        <w:bottom w:val="none" w:sz="0" w:space="0" w:color="auto"/>
                        <w:right w:val="none" w:sz="0" w:space="0" w:color="auto"/>
                      </w:divBdr>
                      <w:divsChild>
                        <w:div w:id="38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01882">
      <w:bodyDiv w:val="1"/>
      <w:marLeft w:val="0"/>
      <w:marRight w:val="0"/>
      <w:marTop w:val="0"/>
      <w:marBottom w:val="0"/>
      <w:divBdr>
        <w:top w:val="none" w:sz="0" w:space="0" w:color="auto"/>
        <w:left w:val="none" w:sz="0" w:space="0" w:color="auto"/>
        <w:bottom w:val="none" w:sz="0" w:space="0" w:color="auto"/>
        <w:right w:val="none" w:sz="0" w:space="0" w:color="auto"/>
      </w:divBdr>
    </w:div>
    <w:div w:id="860362946">
      <w:bodyDiv w:val="1"/>
      <w:marLeft w:val="0"/>
      <w:marRight w:val="0"/>
      <w:marTop w:val="0"/>
      <w:marBottom w:val="0"/>
      <w:divBdr>
        <w:top w:val="none" w:sz="0" w:space="0" w:color="auto"/>
        <w:left w:val="none" w:sz="0" w:space="0" w:color="auto"/>
        <w:bottom w:val="none" w:sz="0" w:space="0" w:color="auto"/>
        <w:right w:val="none" w:sz="0" w:space="0" w:color="auto"/>
      </w:divBdr>
    </w:div>
    <w:div w:id="884634112">
      <w:bodyDiv w:val="1"/>
      <w:marLeft w:val="0"/>
      <w:marRight w:val="0"/>
      <w:marTop w:val="0"/>
      <w:marBottom w:val="0"/>
      <w:divBdr>
        <w:top w:val="none" w:sz="0" w:space="0" w:color="auto"/>
        <w:left w:val="none" w:sz="0" w:space="0" w:color="auto"/>
        <w:bottom w:val="none" w:sz="0" w:space="0" w:color="auto"/>
        <w:right w:val="none" w:sz="0" w:space="0" w:color="auto"/>
      </w:divBdr>
    </w:div>
    <w:div w:id="909265186">
      <w:bodyDiv w:val="1"/>
      <w:marLeft w:val="0"/>
      <w:marRight w:val="0"/>
      <w:marTop w:val="0"/>
      <w:marBottom w:val="0"/>
      <w:divBdr>
        <w:top w:val="none" w:sz="0" w:space="0" w:color="auto"/>
        <w:left w:val="none" w:sz="0" w:space="0" w:color="auto"/>
        <w:bottom w:val="none" w:sz="0" w:space="0" w:color="auto"/>
        <w:right w:val="none" w:sz="0" w:space="0" w:color="auto"/>
      </w:divBdr>
    </w:div>
    <w:div w:id="941886232">
      <w:bodyDiv w:val="1"/>
      <w:marLeft w:val="0"/>
      <w:marRight w:val="0"/>
      <w:marTop w:val="0"/>
      <w:marBottom w:val="0"/>
      <w:divBdr>
        <w:top w:val="none" w:sz="0" w:space="0" w:color="auto"/>
        <w:left w:val="none" w:sz="0" w:space="0" w:color="auto"/>
        <w:bottom w:val="none" w:sz="0" w:space="0" w:color="auto"/>
        <w:right w:val="none" w:sz="0" w:space="0" w:color="auto"/>
      </w:divBdr>
    </w:div>
    <w:div w:id="951522772">
      <w:bodyDiv w:val="1"/>
      <w:marLeft w:val="0"/>
      <w:marRight w:val="0"/>
      <w:marTop w:val="0"/>
      <w:marBottom w:val="0"/>
      <w:divBdr>
        <w:top w:val="none" w:sz="0" w:space="0" w:color="auto"/>
        <w:left w:val="none" w:sz="0" w:space="0" w:color="auto"/>
        <w:bottom w:val="none" w:sz="0" w:space="0" w:color="auto"/>
        <w:right w:val="none" w:sz="0" w:space="0" w:color="auto"/>
      </w:divBdr>
    </w:div>
    <w:div w:id="1055661309">
      <w:bodyDiv w:val="1"/>
      <w:marLeft w:val="0"/>
      <w:marRight w:val="0"/>
      <w:marTop w:val="0"/>
      <w:marBottom w:val="0"/>
      <w:divBdr>
        <w:top w:val="none" w:sz="0" w:space="0" w:color="auto"/>
        <w:left w:val="none" w:sz="0" w:space="0" w:color="auto"/>
        <w:bottom w:val="none" w:sz="0" w:space="0" w:color="auto"/>
        <w:right w:val="none" w:sz="0" w:space="0" w:color="auto"/>
      </w:divBdr>
    </w:div>
    <w:div w:id="1143085731">
      <w:bodyDiv w:val="1"/>
      <w:marLeft w:val="0"/>
      <w:marRight w:val="0"/>
      <w:marTop w:val="0"/>
      <w:marBottom w:val="0"/>
      <w:divBdr>
        <w:top w:val="none" w:sz="0" w:space="0" w:color="auto"/>
        <w:left w:val="none" w:sz="0" w:space="0" w:color="auto"/>
        <w:bottom w:val="none" w:sz="0" w:space="0" w:color="auto"/>
        <w:right w:val="none" w:sz="0" w:space="0" w:color="auto"/>
      </w:divBdr>
      <w:divsChild>
        <w:div w:id="1843735997">
          <w:marLeft w:val="0"/>
          <w:marRight w:val="0"/>
          <w:marTop w:val="0"/>
          <w:marBottom w:val="0"/>
          <w:divBdr>
            <w:top w:val="none" w:sz="0" w:space="0" w:color="auto"/>
            <w:left w:val="none" w:sz="0" w:space="0" w:color="auto"/>
            <w:bottom w:val="none" w:sz="0" w:space="0" w:color="auto"/>
            <w:right w:val="none" w:sz="0" w:space="0" w:color="auto"/>
          </w:divBdr>
          <w:divsChild>
            <w:div w:id="1150713094">
              <w:marLeft w:val="0"/>
              <w:marRight w:val="0"/>
              <w:marTop w:val="0"/>
              <w:marBottom w:val="0"/>
              <w:divBdr>
                <w:top w:val="none" w:sz="0" w:space="0" w:color="auto"/>
                <w:left w:val="none" w:sz="0" w:space="0" w:color="auto"/>
                <w:bottom w:val="none" w:sz="0" w:space="0" w:color="auto"/>
                <w:right w:val="none" w:sz="0" w:space="0" w:color="auto"/>
              </w:divBdr>
              <w:divsChild>
                <w:div w:id="2107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775">
      <w:bodyDiv w:val="1"/>
      <w:marLeft w:val="0"/>
      <w:marRight w:val="0"/>
      <w:marTop w:val="0"/>
      <w:marBottom w:val="0"/>
      <w:divBdr>
        <w:top w:val="none" w:sz="0" w:space="0" w:color="auto"/>
        <w:left w:val="none" w:sz="0" w:space="0" w:color="auto"/>
        <w:bottom w:val="none" w:sz="0" w:space="0" w:color="auto"/>
        <w:right w:val="none" w:sz="0" w:space="0" w:color="auto"/>
      </w:divBdr>
    </w:div>
    <w:div w:id="1264607736">
      <w:bodyDiv w:val="1"/>
      <w:marLeft w:val="0"/>
      <w:marRight w:val="0"/>
      <w:marTop w:val="0"/>
      <w:marBottom w:val="0"/>
      <w:divBdr>
        <w:top w:val="none" w:sz="0" w:space="0" w:color="auto"/>
        <w:left w:val="none" w:sz="0" w:space="0" w:color="auto"/>
        <w:bottom w:val="none" w:sz="0" w:space="0" w:color="auto"/>
        <w:right w:val="none" w:sz="0" w:space="0" w:color="auto"/>
      </w:divBdr>
      <w:divsChild>
        <w:div w:id="273557068">
          <w:marLeft w:val="0"/>
          <w:marRight w:val="0"/>
          <w:marTop w:val="0"/>
          <w:marBottom w:val="0"/>
          <w:divBdr>
            <w:top w:val="none" w:sz="0" w:space="0" w:color="auto"/>
            <w:left w:val="none" w:sz="0" w:space="0" w:color="auto"/>
            <w:bottom w:val="none" w:sz="0" w:space="0" w:color="auto"/>
            <w:right w:val="none" w:sz="0" w:space="0" w:color="auto"/>
          </w:divBdr>
          <w:divsChild>
            <w:div w:id="7960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8600">
      <w:bodyDiv w:val="1"/>
      <w:marLeft w:val="0"/>
      <w:marRight w:val="0"/>
      <w:marTop w:val="0"/>
      <w:marBottom w:val="0"/>
      <w:divBdr>
        <w:top w:val="none" w:sz="0" w:space="0" w:color="auto"/>
        <w:left w:val="none" w:sz="0" w:space="0" w:color="auto"/>
        <w:bottom w:val="none" w:sz="0" w:space="0" w:color="auto"/>
        <w:right w:val="none" w:sz="0" w:space="0" w:color="auto"/>
      </w:divBdr>
    </w:div>
    <w:div w:id="1320690449">
      <w:bodyDiv w:val="1"/>
      <w:marLeft w:val="0"/>
      <w:marRight w:val="0"/>
      <w:marTop w:val="0"/>
      <w:marBottom w:val="0"/>
      <w:divBdr>
        <w:top w:val="none" w:sz="0" w:space="0" w:color="auto"/>
        <w:left w:val="none" w:sz="0" w:space="0" w:color="auto"/>
        <w:bottom w:val="none" w:sz="0" w:space="0" w:color="auto"/>
        <w:right w:val="none" w:sz="0" w:space="0" w:color="auto"/>
      </w:divBdr>
    </w:div>
    <w:div w:id="1329553953">
      <w:bodyDiv w:val="1"/>
      <w:marLeft w:val="0"/>
      <w:marRight w:val="0"/>
      <w:marTop w:val="0"/>
      <w:marBottom w:val="0"/>
      <w:divBdr>
        <w:top w:val="none" w:sz="0" w:space="0" w:color="auto"/>
        <w:left w:val="none" w:sz="0" w:space="0" w:color="auto"/>
        <w:bottom w:val="none" w:sz="0" w:space="0" w:color="auto"/>
        <w:right w:val="none" w:sz="0" w:space="0" w:color="auto"/>
      </w:divBdr>
      <w:divsChild>
        <w:div w:id="1433743355">
          <w:marLeft w:val="0"/>
          <w:marRight w:val="0"/>
          <w:marTop w:val="0"/>
          <w:marBottom w:val="0"/>
          <w:divBdr>
            <w:top w:val="none" w:sz="0" w:space="0" w:color="auto"/>
            <w:left w:val="none" w:sz="0" w:space="0" w:color="auto"/>
            <w:bottom w:val="none" w:sz="0" w:space="0" w:color="auto"/>
            <w:right w:val="none" w:sz="0" w:space="0" w:color="auto"/>
          </w:divBdr>
        </w:div>
      </w:divsChild>
    </w:div>
    <w:div w:id="1381396451">
      <w:bodyDiv w:val="1"/>
      <w:marLeft w:val="0"/>
      <w:marRight w:val="0"/>
      <w:marTop w:val="0"/>
      <w:marBottom w:val="0"/>
      <w:divBdr>
        <w:top w:val="none" w:sz="0" w:space="0" w:color="auto"/>
        <w:left w:val="none" w:sz="0" w:space="0" w:color="auto"/>
        <w:bottom w:val="none" w:sz="0" w:space="0" w:color="auto"/>
        <w:right w:val="none" w:sz="0" w:space="0" w:color="auto"/>
      </w:divBdr>
    </w:div>
    <w:div w:id="1436091786">
      <w:bodyDiv w:val="1"/>
      <w:marLeft w:val="0"/>
      <w:marRight w:val="0"/>
      <w:marTop w:val="0"/>
      <w:marBottom w:val="0"/>
      <w:divBdr>
        <w:top w:val="none" w:sz="0" w:space="0" w:color="auto"/>
        <w:left w:val="none" w:sz="0" w:space="0" w:color="auto"/>
        <w:bottom w:val="none" w:sz="0" w:space="0" w:color="auto"/>
        <w:right w:val="none" w:sz="0" w:space="0" w:color="auto"/>
      </w:divBdr>
      <w:divsChild>
        <w:div w:id="1271279051">
          <w:marLeft w:val="0"/>
          <w:marRight w:val="0"/>
          <w:marTop w:val="0"/>
          <w:marBottom w:val="0"/>
          <w:divBdr>
            <w:top w:val="none" w:sz="0" w:space="0" w:color="auto"/>
            <w:left w:val="none" w:sz="0" w:space="0" w:color="auto"/>
            <w:bottom w:val="none" w:sz="0" w:space="0" w:color="auto"/>
            <w:right w:val="none" w:sz="0" w:space="0" w:color="auto"/>
          </w:divBdr>
          <w:divsChild>
            <w:div w:id="956177692">
              <w:marLeft w:val="0"/>
              <w:marRight w:val="0"/>
              <w:marTop w:val="0"/>
              <w:marBottom w:val="0"/>
              <w:divBdr>
                <w:top w:val="none" w:sz="0" w:space="0" w:color="auto"/>
                <w:left w:val="none" w:sz="0" w:space="0" w:color="auto"/>
                <w:bottom w:val="none" w:sz="0" w:space="0" w:color="auto"/>
                <w:right w:val="none" w:sz="0" w:space="0" w:color="auto"/>
              </w:divBdr>
              <w:divsChild>
                <w:div w:id="10034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9874">
      <w:bodyDiv w:val="1"/>
      <w:marLeft w:val="0"/>
      <w:marRight w:val="0"/>
      <w:marTop w:val="0"/>
      <w:marBottom w:val="0"/>
      <w:divBdr>
        <w:top w:val="none" w:sz="0" w:space="0" w:color="auto"/>
        <w:left w:val="none" w:sz="0" w:space="0" w:color="auto"/>
        <w:bottom w:val="none" w:sz="0" w:space="0" w:color="auto"/>
        <w:right w:val="none" w:sz="0" w:space="0" w:color="auto"/>
      </w:divBdr>
    </w:div>
    <w:div w:id="1574000632">
      <w:bodyDiv w:val="1"/>
      <w:marLeft w:val="0"/>
      <w:marRight w:val="0"/>
      <w:marTop w:val="0"/>
      <w:marBottom w:val="0"/>
      <w:divBdr>
        <w:top w:val="none" w:sz="0" w:space="0" w:color="auto"/>
        <w:left w:val="none" w:sz="0" w:space="0" w:color="auto"/>
        <w:bottom w:val="none" w:sz="0" w:space="0" w:color="auto"/>
        <w:right w:val="none" w:sz="0" w:space="0" w:color="auto"/>
      </w:divBdr>
    </w:div>
    <w:div w:id="1592397743">
      <w:bodyDiv w:val="1"/>
      <w:marLeft w:val="0"/>
      <w:marRight w:val="0"/>
      <w:marTop w:val="0"/>
      <w:marBottom w:val="0"/>
      <w:divBdr>
        <w:top w:val="none" w:sz="0" w:space="0" w:color="auto"/>
        <w:left w:val="none" w:sz="0" w:space="0" w:color="auto"/>
        <w:bottom w:val="none" w:sz="0" w:space="0" w:color="auto"/>
        <w:right w:val="none" w:sz="0" w:space="0" w:color="auto"/>
      </w:divBdr>
    </w:div>
    <w:div w:id="1623539354">
      <w:bodyDiv w:val="1"/>
      <w:marLeft w:val="0"/>
      <w:marRight w:val="0"/>
      <w:marTop w:val="0"/>
      <w:marBottom w:val="0"/>
      <w:divBdr>
        <w:top w:val="none" w:sz="0" w:space="0" w:color="auto"/>
        <w:left w:val="none" w:sz="0" w:space="0" w:color="auto"/>
        <w:bottom w:val="none" w:sz="0" w:space="0" w:color="auto"/>
        <w:right w:val="none" w:sz="0" w:space="0" w:color="auto"/>
      </w:divBdr>
    </w:div>
    <w:div w:id="1692141204">
      <w:bodyDiv w:val="1"/>
      <w:marLeft w:val="0"/>
      <w:marRight w:val="0"/>
      <w:marTop w:val="0"/>
      <w:marBottom w:val="0"/>
      <w:divBdr>
        <w:top w:val="none" w:sz="0" w:space="0" w:color="auto"/>
        <w:left w:val="none" w:sz="0" w:space="0" w:color="auto"/>
        <w:bottom w:val="none" w:sz="0" w:space="0" w:color="auto"/>
        <w:right w:val="none" w:sz="0" w:space="0" w:color="auto"/>
      </w:divBdr>
    </w:div>
    <w:div w:id="1717655194">
      <w:bodyDiv w:val="1"/>
      <w:marLeft w:val="0"/>
      <w:marRight w:val="0"/>
      <w:marTop w:val="0"/>
      <w:marBottom w:val="0"/>
      <w:divBdr>
        <w:top w:val="none" w:sz="0" w:space="0" w:color="auto"/>
        <w:left w:val="none" w:sz="0" w:space="0" w:color="auto"/>
        <w:bottom w:val="none" w:sz="0" w:space="0" w:color="auto"/>
        <w:right w:val="none" w:sz="0" w:space="0" w:color="auto"/>
      </w:divBdr>
    </w:div>
    <w:div w:id="1759785195">
      <w:bodyDiv w:val="1"/>
      <w:marLeft w:val="0"/>
      <w:marRight w:val="0"/>
      <w:marTop w:val="0"/>
      <w:marBottom w:val="0"/>
      <w:divBdr>
        <w:top w:val="none" w:sz="0" w:space="0" w:color="auto"/>
        <w:left w:val="none" w:sz="0" w:space="0" w:color="auto"/>
        <w:bottom w:val="none" w:sz="0" w:space="0" w:color="auto"/>
        <w:right w:val="none" w:sz="0" w:space="0" w:color="auto"/>
      </w:divBdr>
    </w:div>
    <w:div w:id="1766076790">
      <w:bodyDiv w:val="1"/>
      <w:marLeft w:val="0"/>
      <w:marRight w:val="0"/>
      <w:marTop w:val="0"/>
      <w:marBottom w:val="0"/>
      <w:divBdr>
        <w:top w:val="none" w:sz="0" w:space="0" w:color="auto"/>
        <w:left w:val="none" w:sz="0" w:space="0" w:color="auto"/>
        <w:bottom w:val="none" w:sz="0" w:space="0" w:color="auto"/>
        <w:right w:val="none" w:sz="0" w:space="0" w:color="auto"/>
      </w:divBdr>
    </w:div>
    <w:div w:id="1816877840">
      <w:bodyDiv w:val="1"/>
      <w:marLeft w:val="0"/>
      <w:marRight w:val="0"/>
      <w:marTop w:val="0"/>
      <w:marBottom w:val="0"/>
      <w:divBdr>
        <w:top w:val="none" w:sz="0" w:space="0" w:color="auto"/>
        <w:left w:val="none" w:sz="0" w:space="0" w:color="auto"/>
        <w:bottom w:val="none" w:sz="0" w:space="0" w:color="auto"/>
        <w:right w:val="none" w:sz="0" w:space="0" w:color="auto"/>
      </w:divBdr>
    </w:div>
    <w:div w:id="1886139084">
      <w:bodyDiv w:val="1"/>
      <w:marLeft w:val="0"/>
      <w:marRight w:val="0"/>
      <w:marTop w:val="0"/>
      <w:marBottom w:val="0"/>
      <w:divBdr>
        <w:top w:val="none" w:sz="0" w:space="0" w:color="auto"/>
        <w:left w:val="none" w:sz="0" w:space="0" w:color="auto"/>
        <w:bottom w:val="none" w:sz="0" w:space="0" w:color="auto"/>
        <w:right w:val="none" w:sz="0" w:space="0" w:color="auto"/>
      </w:divBdr>
    </w:div>
    <w:div w:id="1949892666">
      <w:bodyDiv w:val="1"/>
      <w:marLeft w:val="0"/>
      <w:marRight w:val="0"/>
      <w:marTop w:val="0"/>
      <w:marBottom w:val="0"/>
      <w:divBdr>
        <w:top w:val="none" w:sz="0" w:space="0" w:color="auto"/>
        <w:left w:val="none" w:sz="0" w:space="0" w:color="auto"/>
        <w:bottom w:val="none" w:sz="0" w:space="0" w:color="auto"/>
        <w:right w:val="none" w:sz="0" w:space="0" w:color="auto"/>
      </w:divBdr>
      <w:divsChild>
        <w:div w:id="141310806">
          <w:marLeft w:val="0"/>
          <w:marRight w:val="0"/>
          <w:marTop w:val="0"/>
          <w:marBottom w:val="0"/>
          <w:divBdr>
            <w:top w:val="none" w:sz="0" w:space="0" w:color="auto"/>
            <w:left w:val="none" w:sz="0" w:space="0" w:color="auto"/>
            <w:bottom w:val="none" w:sz="0" w:space="0" w:color="auto"/>
            <w:right w:val="none" w:sz="0" w:space="0" w:color="auto"/>
          </w:divBdr>
        </w:div>
      </w:divsChild>
    </w:div>
    <w:div w:id="2031448922">
      <w:bodyDiv w:val="1"/>
      <w:marLeft w:val="0"/>
      <w:marRight w:val="0"/>
      <w:marTop w:val="0"/>
      <w:marBottom w:val="0"/>
      <w:divBdr>
        <w:top w:val="none" w:sz="0" w:space="0" w:color="auto"/>
        <w:left w:val="none" w:sz="0" w:space="0" w:color="auto"/>
        <w:bottom w:val="none" w:sz="0" w:space="0" w:color="auto"/>
        <w:right w:val="none" w:sz="0" w:space="0" w:color="auto"/>
      </w:divBdr>
    </w:div>
    <w:div w:id="2044481462">
      <w:bodyDiv w:val="1"/>
      <w:marLeft w:val="0"/>
      <w:marRight w:val="0"/>
      <w:marTop w:val="0"/>
      <w:marBottom w:val="0"/>
      <w:divBdr>
        <w:top w:val="none" w:sz="0" w:space="0" w:color="auto"/>
        <w:left w:val="none" w:sz="0" w:space="0" w:color="auto"/>
        <w:bottom w:val="none" w:sz="0" w:space="0" w:color="auto"/>
        <w:right w:val="none" w:sz="0" w:space="0" w:color="auto"/>
      </w:divBdr>
      <w:divsChild>
        <w:div w:id="2002200211">
          <w:marLeft w:val="0"/>
          <w:marRight w:val="0"/>
          <w:marTop w:val="0"/>
          <w:marBottom w:val="0"/>
          <w:divBdr>
            <w:top w:val="none" w:sz="0" w:space="0" w:color="auto"/>
            <w:left w:val="none" w:sz="0" w:space="0" w:color="auto"/>
            <w:bottom w:val="none" w:sz="0" w:space="0" w:color="auto"/>
            <w:right w:val="none" w:sz="0" w:space="0" w:color="auto"/>
          </w:divBdr>
        </w:div>
      </w:divsChild>
    </w:div>
    <w:div w:id="21310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753CB85D36B42962028CA6348F923" ma:contentTypeVersion="18" ma:contentTypeDescription="Een nieuw document maken." ma:contentTypeScope="" ma:versionID="164f1e20801186b30b36522111a7c9ba">
  <xsd:schema xmlns:xsd="http://www.w3.org/2001/XMLSchema" xmlns:xs="http://www.w3.org/2001/XMLSchema" xmlns:p="http://schemas.microsoft.com/office/2006/metadata/properties" xmlns:ns2="1136b954-f6f8-45cc-b9c8-bf6f98a95df9" xmlns:ns3="a48306fe-d83b-4ad8-ae79-a16ac52b6c9d" targetNamespace="http://schemas.microsoft.com/office/2006/metadata/properties" ma:root="true" ma:fieldsID="2457536e7416e3347a64d5ba35d3bb11" ns2:_="" ns3:_="">
    <xsd:import namespace="1136b954-f6f8-45cc-b9c8-bf6f98a95df9"/>
    <xsd:import namespace="a48306fe-d83b-4ad8-ae79-a16ac52b6c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6b954-f6f8-45cc-b9c8-bf6f98a9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4f8b207-1b99-4817-8e33-099d9db51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306fe-d83b-4ad8-ae79-a16ac52b6c9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e78206c-b702-49f5-a43c-a76653ae9cb5}" ma:internalName="TaxCatchAll" ma:showField="CatchAllData" ma:web="a48306fe-d83b-4ad8-ae79-a16ac52b6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48306fe-d83b-4ad8-ae79-a16ac52b6c9d" xsi:nil="true"/>
    <lcf76f155ced4ddcb4097134ff3c332f xmlns="1136b954-f6f8-45cc-b9c8-bf6f98a95d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16897-DCD6-4CD2-AF05-7823532D1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6b954-f6f8-45cc-b9c8-bf6f98a95df9"/>
    <ds:schemaRef ds:uri="a48306fe-d83b-4ad8-ae79-a16ac52b6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A2CE0-C0F9-4A88-86EB-F6A839C9767A}">
  <ds:schemaRefs>
    <ds:schemaRef ds:uri="http://schemas.microsoft.com/office/2006/metadata/properties"/>
    <ds:schemaRef ds:uri="http://schemas.microsoft.com/office/infopath/2007/PartnerControls"/>
    <ds:schemaRef ds:uri="a48306fe-d83b-4ad8-ae79-a16ac52b6c9d"/>
    <ds:schemaRef ds:uri="1136b954-f6f8-45cc-b9c8-bf6f98a95df9"/>
  </ds:schemaRefs>
</ds:datastoreItem>
</file>

<file path=customXml/itemProps3.xml><?xml version="1.0" encoding="utf-8"?>
<ds:datastoreItem xmlns:ds="http://schemas.openxmlformats.org/officeDocument/2006/customXml" ds:itemID="{8BD62C3E-73C0-4224-BC61-1CF1DD397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Vitakruid B.V. | Janneke Lindhout</dc:creator>
  <cp:keywords/>
  <dc:description/>
  <cp:lastModifiedBy>Vitakruid | Floris</cp:lastModifiedBy>
  <cp:revision>27</cp:revision>
  <dcterms:created xsi:type="dcterms:W3CDTF">2024-10-31T10:14:00Z</dcterms:created>
  <dcterms:modified xsi:type="dcterms:W3CDTF">2025-02-18T15:44:00Z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0x010100F80753CB85D36B42962028CA6348F923</vt:lpwstr>
  </property>
  <property fmtid="{D5CDD505-2E9C-101B-9397-08002B2CF9AE}" pid="3" name="MediaServiceImageTags">
    <vt:lpwstr/>
  </property>
</Properties>
</file>